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72BD7" w14:textId="77777777" w:rsidR="003B7849" w:rsidRPr="00AE7D35" w:rsidRDefault="003B7849" w:rsidP="003B7849">
      <w:pPr>
        <w:jc w:val="center"/>
        <w:rPr>
          <w:rFonts w:ascii="Arial" w:hAnsi="Arial" w:cs="Arial"/>
          <w:b/>
          <w:bCs/>
        </w:rPr>
      </w:pPr>
      <w:r w:rsidRPr="00AE7D35">
        <w:rPr>
          <w:rFonts w:ascii="Arial" w:hAnsi="Arial" w:cs="Arial"/>
          <w:b/>
          <w:bCs/>
        </w:rPr>
        <w:t>UNITED STATES BANKRUPTCY COURT</w:t>
      </w:r>
    </w:p>
    <w:p w14:paraId="21F9CB52" w14:textId="77777777" w:rsidR="003B7849" w:rsidRPr="00AE7D35" w:rsidRDefault="003B7849" w:rsidP="003B7849">
      <w:pPr>
        <w:jc w:val="center"/>
        <w:rPr>
          <w:rFonts w:ascii="Arial" w:hAnsi="Arial" w:cs="Arial"/>
          <w:b/>
          <w:bCs/>
          <w:color w:val="FF0000"/>
        </w:rPr>
      </w:pPr>
      <w:r w:rsidRPr="00AE7D35">
        <w:rPr>
          <w:rFonts w:ascii="Arial" w:hAnsi="Arial" w:cs="Arial"/>
          <w:b/>
          <w:bCs/>
        </w:rPr>
        <w:t>EASTERN DISTRICT OF MISSOURI</w:t>
      </w:r>
    </w:p>
    <w:p w14:paraId="06F9D811" w14:textId="77777777" w:rsidR="003B7849" w:rsidRPr="00AE7D35" w:rsidRDefault="003B7849" w:rsidP="003B7849">
      <w:pPr>
        <w:jc w:val="center"/>
        <w:rPr>
          <w:rFonts w:ascii="Arial" w:hAnsi="Arial" w:cs="Arial"/>
          <w:b/>
          <w:bCs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76"/>
        <w:gridCol w:w="440"/>
        <w:gridCol w:w="4442"/>
      </w:tblGrid>
      <w:tr w:rsidR="003B7849" w:rsidRPr="00AE7D35" w14:paraId="728E7C1C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E2BE65" w14:textId="77777777" w:rsidR="003B7849" w:rsidRPr="00AE7D35" w:rsidRDefault="003B7849" w:rsidP="008D6ABE">
            <w:pPr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In re: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AAF07B3" w14:textId="77777777" w:rsidR="003B7849" w:rsidRPr="00AE7D35" w:rsidRDefault="003B7849" w:rsidP="008D6ABE">
            <w:pPr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7C74428" w14:textId="77777777" w:rsidR="003B7849" w:rsidRPr="00AE7D35" w:rsidRDefault="003B7849" w:rsidP="008D6ABE">
            <w:pPr>
              <w:rPr>
                <w:rFonts w:ascii="Arial" w:hAnsi="Arial" w:cs="Arial"/>
              </w:rPr>
            </w:pPr>
          </w:p>
        </w:tc>
      </w:tr>
      <w:tr w:rsidR="003B7849" w:rsidRPr="00AE7D35" w14:paraId="747EFC12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F3C263F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1942444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40155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3F0AFDFB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6994675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  <w:color w:val="FF0000"/>
              </w:rPr>
              <w:t>Name of Debtor(s),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30E387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B957088" w14:textId="5A05C003" w:rsidR="003B7849" w:rsidRPr="00A27472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  <w:r w:rsidRPr="00990172">
              <w:rPr>
                <w:rFonts w:ascii="Arial" w:hAnsi="Arial" w:cs="Arial"/>
              </w:rPr>
              <w:t>Case No.</w:t>
            </w:r>
            <w:r w:rsidR="004920C7" w:rsidRPr="00990172">
              <w:rPr>
                <w:rFonts w:ascii="Arial" w:hAnsi="Arial" w:cs="Arial"/>
              </w:rPr>
              <w:t xml:space="preserve"> </w:t>
            </w:r>
            <w:r w:rsidR="004920C7" w:rsidRPr="00A27472">
              <w:rPr>
                <w:rFonts w:ascii="Arial" w:hAnsi="Arial" w:cs="Arial"/>
                <w:color w:val="FF0000"/>
              </w:rPr>
              <w:t>___________</w:t>
            </w:r>
          </w:p>
        </w:tc>
      </w:tr>
      <w:tr w:rsidR="003B7849" w:rsidRPr="00AE7D35" w14:paraId="5DF2F767" w14:textId="77777777" w:rsidTr="008D6ABE">
        <w:trPr>
          <w:trHeight w:hRule="exact" w:val="276"/>
        </w:trPr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3BE4CB1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 xml:space="preserve">                 </w:t>
            </w:r>
            <w:r w:rsidRPr="00AE7D35">
              <w:rPr>
                <w:rFonts w:ascii="Arial" w:hAnsi="Arial" w:cs="Arial"/>
              </w:rPr>
              <w:tab/>
              <w:t>Movant/Debtor.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690F937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2B5A7CC" w14:textId="77777777" w:rsidR="003B7849" w:rsidRPr="00A27472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3B7849" w:rsidRPr="00AE7D35" w14:paraId="5B63A1BC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D0A1065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23D4B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7A3A0FA" w14:textId="77777777" w:rsidR="003B7849" w:rsidRPr="00A27472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  <w:r w:rsidRPr="00990172">
              <w:rPr>
                <w:rFonts w:ascii="Arial" w:hAnsi="Arial" w:cs="Arial"/>
              </w:rPr>
              <w:t>Chapter</w:t>
            </w:r>
            <w:r w:rsidRPr="00A27472">
              <w:rPr>
                <w:rFonts w:ascii="Arial" w:hAnsi="Arial" w:cs="Arial"/>
                <w:color w:val="FF0000"/>
              </w:rPr>
              <w:t xml:space="preserve"> ___</w:t>
            </w:r>
          </w:p>
        </w:tc>
      </w:tr>
      <w:tr w:rsidR="003B7849" w:rsidRPr="00AE7D35" w14:paraId="7C96F2C4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840A08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vs.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25A74B2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B7F7E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2D44882A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5EC52EC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35FC2E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183F63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0FE9947C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288CDF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  <w:color w:val="FF0000"/>
              </w:rPr>
              <w:t>Name of Creditor,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B12A24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EAA8CD5" w14:textId="5C931692" w:rsidR="003B7849" w:rsidRPr="00A27472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  <w:r w:rsidRPr="00A2747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3B7849" w:rsidRPr="00AE7D35" w14:paraId="3A1F70D6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F20901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Serve: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650286D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C2BDF38" w14:textId="4921CD9D" w:rsidR="003B7849" w:rsidRPr="00A27472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  <w:r w:rsidRPr="00A27472">
              <w:rPr>
                <w:rFonts w:ascii="Arial" w:hAnsi="Arial" w:cs="Arial"/>
                <w:color w:val="FF0000"/>
              </w:rPr>
              <w:t xml:space="preserve"> </w:t>
            </w:r>
          </w:p>
        </w:tc>
      </w:tr>
      <w:tr w:rsidR="003B7849" w:rsidRPr="00AE7D35" w14:paraId="4755CDF4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338A791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  <w:color w:val="FF0000"/>
              </w:rPr>
              <w:t>Name of Person to be Served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81601D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150E45E" w14:textId="0D52B55E" w:rsidR="003B7849" w:rsidRPr="00A27472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  <w:color w:val="FF0000"/>
              </w:rPr>
            </w:pPr>
          </w:p>
        </w:tc>
      </w:tr>
      <w:tr w:rsidR="003B7849" w:rsidRPr="00AE7D35" w14:paraId="06E3FF54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1CAE162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F353AFB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8246282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  <w:tr w:rsidR="003B7849" w:rsidRPr="00AE7D35" w14:paraId="1696A165" w14:textId="77777777" w:rsidTr="008D6ABE">
        <w:tc>
          <w:tcPr>
            <w:tcW w:w="44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3C6F4C8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 xml:space="preserve">              </w:t>
            </w:r>
            <w:r w:rsidRPr="00AE7D35">
              <w:rPr>
                <w:rFonts w:ascii="Arial" w:hAnsi="Arial" w:cs="Arial"/>
              </w:rPr>
              <w:tab/>
              <w:t>Respondent/Creditor.</w:t>
            </w:r>
          </w:p>
        </w:tc>
        <w:tc>
          <w:tcPr>
            <w:tcW w:w="4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2A9907F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</w:tabs>
              <w:rPr>
                <w:rFonts w:ascii="Arial" w:hAnsi="Arial" w:cs="Arial"/>
              </w:rPr>
            </w:pPr>
            <w:r w:rsidRPr="00AE7D35">
              <w:rPr>
                <w:rFonts w:ascii="Arial" w:hAnsi="Arial" w:cs="Arial"/>
              </w:rPr>
              <w:t>)</w:t>
            </w:r>
          </w:p>
        </w:tc>
        <w:tc>
          <w:tcPr>
            <w:tcW w:w="444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E192B15" w14:textId="77777777" w:rsidR="003B7849" w:rsidRPr="00AE7D35" w:rsidRDefault="003B7849" w:rsidP="008D6ABE">
            <w:pPr>
              <w:pBdr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</w:pBd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rPr>
                <w:rFonts w:ascii="Arial" w:hAnsi="Arial" w:cs="Arial"/>
              </w:rPr>
            </w:pPr>
          </w:p>
        </w:tc>
      </w:tr>
    </w:tbl>
    <w:p w14:paraId="2BBA4E39" w14:textId="77777777" w:rsidR="003B7849" w:rsidRPr="00AE7D35" w:rsidRDefault="003B7849" w:rsidP="005A5C62">
      <w:pPr>
        <w:pBdr>
          <w:top w:val="single" w:sz="4" w:space="25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contextualSpacing/>
        <w:jc w:val="center"/>
        <w:rPr>
          <w:rFonts w:ascii="Arial" w:hAnsi="Arial" w:cs="Arial"/>
          <w:u w:val="single"/>
        </w:rPr>
      </w:pPr>
      <w:r w:rsidRPr="00AE7D35">
        <w:rPr>
          <w:rFonts w:ascii="Arial" w:hAnsi="Arial" w:cs="Arial"/>
          <w:b/>
          <w:bCs/>
          <w:u w:val="single"/>
        </w:rPr>
        <w:t>CERTIFICATION OF NO RESPONSE</w:t>
      </w:r>
    </w:p>
    <w:p w14:paraId="2557B2D5" w14:textId="77777777" w:rsidR="003B7849" w:rsidRPr="00AE7D35" w:rsidRDefault="003B7849" w:rsidP="003B7849">
      <w:pPr>
        <w:pBdr>
          <w:top w:val="single" w:sz="4" w:space="25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720"/>
        <w:contextualSpacing/>
        <w:rPr>
          <w:rFonts w:ascii="Arial" w:hAnsi="Arial" w:cs="Arial"/>
        </w:rPr>
      </w:pPr>
    </w:p>
    <w:p w14:paraId="30744BDA" w14:textId="0CA8365A" w:rsidR="003B7849" w:rsidRPr="00AE7D35" w:rsidRDefault="003B7849" w:rsidP="00A27472">
      <w:pPr>
        <w:pBdr>
          <w:top w:val="single" w:sz="4" w:space="25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720"/>
        <w:contextualSpacing/>
        <w:jc w:val="both"/>
        <w:rPr>
          <w:rFonts w:ascii="Arial" w:hAnsi="Arial" w:cs="Arial"/>
        </w:rPr>
      </w:pPr>
      <w:r w:rsidRPr="00AE7D35">
        <w:rPr>
          <w:rFonts w:ascii="Arial" w:hAnsi="Arial" w:cs="Arial"/>
        </w:rPr>
        <w:t xml:space="preserve">The undersigned certifies that all entities entitled to notice of </w:t>
      </w:r>
      <w:r w:rsidR="00BC5057">
        <w:rPr>
          <w:rFonts w:ascii="Arial" w:hAnsi="Arial" w:cs="Arial"/>
        </w:rPr>
        <w:t xml:space="preserve">the </w:t>
      </w:r>
      <w:r w:rsidR="009554B6">
        <w:rPr>
          <w:rFonts w:ascii="Arial" w:hAnsi="Arial" w:cs="Arial"/>
        </w:rPr>
        <w:t>Debtor’</w:t>
      </w:r>
      <w:r w:rsidR="00BC5057">
        <w:rPr>
          <w:rFonts w:ascii="Arial" w:hAnsi="Arial" w:cs="Arial"/>
        </w:rPr>
        <w:t>s Motion to Avoid Judicial Lien</w:t>
      </w:r>
      <w:r w:rsidR="00BC5057" w:rsidRPr="00A27472">
        <w:rPr>
          <w:rFonts w:ascii="Arial" w:hAnsi="Arial" w:cs="Arial"/>
        </w:rPr>
        <w:t xml:space="preserve"> </w:t>
      </w:r>
      <w:r w:rsidR="00A27472" w:rsidRPr="00A27472">
        <w:rPr>
          <w:rFonts w:ascii="Arial" w:hAnsi="Arial" w:cs="Arial"/>
        </w:rPr>
        <w:t xml:space="preserve">of </w:t>
      </w:r>
      <w:r w:rsidR="00A27472" w:rsidRPr="00990172">
        <w:rPr>
          <w:rFonts w:ascii="Arial" w:hAnsi="Arial" w:cs="Arial"/>
          <w:color w:val="FF0000"/>
        </w:rPr>
        <w:t>[</w:t>
      </w:r>
      <w:r w:rsidR="00DC1840">
        <w:rPr>
          <w:rFonts w:ascii="Arial" w:hAnsi="Arial" w:cs="Arial"/>
          <w:color w:val="FF0000"/>
        </w:rPr>
        <w:t>N</w:t>
      </w:r>
      <w:r w:rsidR="00A27472" w:rsidRPr="00990172">
        <w:rPr>
          <w:rFonts w:ascii="Arial" w:hAnsi="Arial" w:cs="Arial"/>
          <w:color w:val="FF0000"/>
        </w:rPr>
        <w:t>ame</w:t>
      </w:r>
      <w:r w:rsidR="006574AA">
        <w:rPr>
          <w:rFonts w:ascii="Arial" w:hAnsi="Arial" w:cs="Arial"/>
          <w:color w:val="FF0000"/>
        </w:rPr>
        <w:t xml:space="preserve"> of Creditor</w:t>
      </w:r>
      <w:r w:rsidR="00A27472" w:rsidRPr="00990172">
        <w:rPr>
          <w:rFonts w:ascii="Arial" w:hAnsi="Arial" w:cs="Arial"/>
          <w:color w:val="FF0000"/>
        </w:rPr>
        <w:t xml:space="preserve">] </w:t>
      </w:r>
      <w:r w:rsidR="00BC5057">
        <w:rPr>
          <w:rFonts w:ascii="Arial" w:hAnsi="Arial" w:cs="Arial"/>
        </w:rPr>
        <w:t xml:space="preserve">on Real Estate </w:t>
      </w:r>
      <w:r w:rsidRPr="00AE7D35">
        <w:rPr>
          <w:rFonts w:ascii="Arial" w:hAnsi="Arial" w:cs="Arial"/>
        </w:rPr>
        <w:t xml:space="preserve">in accordance with the </w:t>
      </w:r>
      <w:r w:rsidR="009554B6">
        <w:rPr>
          <w:rFonts w:ascii="Arial" w:hAnsi="Arial" w:cs="Arial"/>
        </w:rPr>
        <w:t>Local</w:t>
      </w:r>
      <w:r w:rsidR="009554B6" w:rsidRPr="00AE7D35">
        <w:rPr>
          <w:rFonts w:ascii="Arial" w:hAnsi="Arial" w:cs="Arial"/>
        </w:rPr>
        <w:t xml:space="preserve"> </w:t>
      </w:r>
      <w:r w:rsidRPr="00AE7D35">
        <w:rPr>
          <w:rFonts w:ascii="Arial" w:hAnsi="Arial" w:cs="Arial"/>
        </w:rPr>
        <w:t xml:space="preserve">Bankruptcy Rules have been served and the time for response has passed. No responses in opposition have been filed or any responses in opposition have been resolved. </w:t>
      </w:r>
      <w:r w:rsidR="00BC5057">
        <w:rPr>
          <w:rFonts w:ascii="Arial" w:hAnsi="Arial" w:cs="Arial"/>
        </w:rPr>
        <w:t>The Debtor</w:t>
      </w:r>
      <w:r w:rsidR="00BC5057" w:rsidRPr="00AE7D35">
        <w:rPr>
          <w:rFonts w:ascii="Arial" w:hAnsi="Arial" w:cs="Arial"/>
        </w:rPr>
        <w:t xml:space="preserve"> </w:t>
      </w:r>
      <w:r w:rsidRPr="00AE7D35">
        <w:rPr>
          <w:rFonts w:ascii="Arial" w:hAnsi="Arial" w:cs="Arial"/>
        </w:rPr>
        <w:t xml:space="preserve">requests the Court enter the proposed order.   </w:t>
      </w:r>
    </w:p>
    <w:p w14:paraId="788EC60E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0" w:hanging="3600"/>
        <w:rPr>
          <w:rFonts w:ascii="Arial" w:hAnsi="Arial" w:cs="Arial"/>
        </w:rPr>
      </w:pPr>
    </w:p>
    <w:p w14:paraId="1850FB74" w14:textId="14C35AC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4320" w:hanging="432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</w:rPr>
        <w:t>Dated: _____________</w:t>
      </w:r>
      <w:r w:rsidRPr="00AE7D35">
        <w:rPr>
          <w:rFonts w:ascii="Arial" w:hAnsi="Arial" w:cs="Arial"/>
        </w:rPr>
        <w:tab/>
      </w:r>
      <w:r w:rsidRPr="00AE7D35">
        <w:rPr>
          <w:rFonts w:ascii="Arial" w:hAnsi="Arial" w:cs="Arial"/>
        </w:rPr>
        <w:tab/>
      </w:r>
      <w:r w:rsidRPr="00AE7D35">
        <w:rPr>
          <w:rFonts w:ascii="Arial" w:hAnsi="Arial" w:cs="Arial"/>
        </w:rPr>
        <w:tab/>
        <w:t>____________________________</w:t>
      </w:r>
      <w:r w:rsidRPr="00AE7D35">
        <w:rPr>
          <w:rFonts w:ascii="Arial" w:hAnsi="Arial" w:cs="Arial"/>
          <w:u w:val="single"/>
        </w:rPr>
        <w:t xml:space="preserve">                   </w:t>
      </w:r>
      <w:r w:rsidRPr="00AE7D35">
        <w:rPr>
          <w:rFonts w:ascii="Arial" w:hAnsi="Arial" w:cs="Arial"/>
          <w:color w:val="FF0000"/>
        </w:rPr>
        <w:t xml:space="preserve">Attorney Name, Fed. Bar # </w:t>
      </w:r>
    </w:p>
    <w:p w14:paraId="75CB480F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>Attorney for Movant/Debtor</w:t>
      </w:r>
    </w:p>
    <w:p w14:paraId="12986D20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Address </w:t>
      </w:r>
    </w:p>
    <w:p w14:paraId="7C9F19E5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City, State, Zip Code </w:t>
      </w:r>
    </w:p>
    <w:p w14:paraId="7EB16C03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Phone:          Fax:             </w:t>
      </w:r>
    </w:p>
    <w:p w14:paraId="778998D0" w14:textId="77777777" w:rsidR="003B7849" w:rsidRPr="00AE7D35" w:rsidRDefault="003B7849" w:rsidP="003B7849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30"/>
        <w:rPr>
          <w:rFonts w:ascii="Arial" w:hAnsi="Arial" w:cs="Arial"/>
          <w:color w:val="FF0000"/>
        </w:rPr>
      </w:pPr>
      <w:r w:rsidRPr="00AE7D35">
        <w:rPr>
          <w:rFonts w:ascii="Arial" w:hAnsi="Arial" w:cs="Arial"/>
          <w:color w:val="FF0000"/>
        </w:rPr>
        <w:tab/>
        <w:t xml:space="preserve">e-mail </w:t>
      </w:r>
    </w:p>
    <w:p w14:paraId="40BC8002" w14:textId="00C3739B" w:rsidR="004920C7" w:rsidRDefault="004920C7"/>
    <w:p w14:paraId="43406140" w14:textId="77777777" w:rsidR="003B7849" w:rsidRPr="00AA60E6" w:rsidRDefault="003B7849" w:rsidP="003B7849">
      <w:pPr>
        <w:jc w:val="center"/>
        <w:rPr>
          <w:rFonts w:ascii="Arial" w:hAnsi="Arial" w:cs="Arial"/>
          <w:b/>
          <w:bCs/>
          <w:u w:val="single"/>
        </w:rPr>
      </w:pPr>
      <w:r w:rsidRPr="00AA60E6">
        <w:rPr>
          <w:rFonts w:ascii="Arial" w:hAnsi="Arial" w:cs="Arial"/>
          <w:b/>
          <w:bCs/>
          <w:u w:val="single"/>
        </w:rPr>
        <w:t>ORDER AVOIDING JUDICIAL LIEN ON REAL ESTATE</w:t>
      </w:r>
    </w:p>
    <w:p w14:paraId="17DFBE5A" w14:textId="77777777" w:rsidR="003B7849" w:rsidRPr="003B7849" w:rsidRDefault="003B7849" w:rsidP="003B7849">
      <w:pPr>
        <w:rPr>
          <w:rFonts w:ascii="Arial" w:hAnsi="Arial" w:cs="Arial"/>
        </w:rPr>
      </w:pPr>
    </w:p>
    <w:p w14:paraId="338D41F8" w14:textId="6612C824" w:rsidR="00990172" w:rsidRDefault="003B7849" w:rsidP="00AA60E6">
      <w:pPr>
        <w:contextualSpacing/>
        <w:rPr>
          <w:rFonts w:ascii="Arial" w:hAnsi="Arial" w:cs="Arial"/>
        </w:rPr>
      </w:pPr>
      <w:r w:rsidRPr="003B7849">
        <w:rPr>
          <w:rFonts w:ascii="Arial" w:hAnsi="Arial" w:cs="Arial"/>
        </w:rPr>
        <w:tab/>
        <w:t>This matter is before the Court on the Debtor</w:t>
      </w:r>
      <w:r w:rsidR="00BC5057">
        <w:rPr>
          <w:rFonts w:ascii="Arial" w:hAnsi="Arial" w:cs="Arial"/>
        </w:rPr>
        <w:t>’</w:t>
      </w:r>
      <w:r w:rsidRPr="003B7849">
        <w:rPr>
          <w:rFonts w:ascii="Arial" w:hAnsi="Arial" w:cs="Arial"/>
        </w:rPr>
        <w:t>s Motion to Avoid Judicial Lien</w:t>
      </w:r>
      <w:r w:rsidR="00A27472" w:rsidRPr="00A27472">
        <w:rPr>
          <w:rFonts w:ascii="Arial" w:hAnsi="Arial" w:cs="Arial"/>
        </w:rPr>
        <w:t xml:space="preserve"> of </w:t>
      </w:r>
      <w:r w:rsidR="00A27472" w:rsidRPr="00990172">
        <w:rPr>
          <w:rFonts w:ascii="Arial" w:hAnsi="Arial" w:cs="Arial"/>
          <w:color w:val="FF0000"/>
        </w:rPr>
        <w:t>[</w:t>
      </w:r>
      <w:r w:rsidR="006574AA">
        <w:rPr>
          <w:rFonts w:ascii="Arial" w:hAnsi="Arial" w:cs="Arial"/>
          <w:color w:val="FF0000"/>
        </w:rPr>
        <w:t>Name of Creditor</w:t>
      </w:r>
      <w:r w:rsidR="00A27472" w:rsidRPr="00990172">
        <w:rPr>
          <w:rFonts w:ascii="Arial" w:hAnsi="Arial" w:cs="Arial"/>
          <w:color w:val="FF0000"/>
        </w:rPr>
        <w:t>]</w:t>
      </w:r>
      <w:r w:rsidR="00BC5057" w:rsidRPr="00990172">
        <w:rPr>
          <w:rFonts w:ascii="Arial" w:hAnsi="Arial" w:cs="Arial"/>
          <w:color w:val="FF0000"/>
        </w:rPr>
        <w:t xml:space="preserve"> </w:t>
      </w:r>
      <w:r w:rsidR="00BC5057">
        <w:rPr>
          <w:rFonts w:ascii="Arial" w:hAnsi="Arial" w:cs="Arial"/>
        </w:rPr>
        <w:t>on Real Estate</w:t>
      </w:r>
      <w:r w:rsidR="00990172">
        <w:rPr>
          <w:rFonts w:ascii="Arial" w:hAnsi="Arial" w:cs="Arial"/>
        </w:rPr>
        <w:t xml:space="preserve"> (the “Motion”)</w:t>
      </w:r>
      <w:r w:rsidRPr="003B7849">
        <w:rPr>
          <w:rFonts w:ascii="Arial" w:hAnsi="Arial" w:cs="Arial"/>
        </w:rPr>
        <w:t xml:space="preserve">. No response has been filed </w:t>
      </w:r>
      <w:r w:rsidRPr="00BC5057">
        <w:rPr>
          <w:rFonts w:ascii="Arial" w:hAnsi="Arial" w:cs="Arial"/>
        </w:rPr>
        <w:t xml:space="preserve">or </w:t>
      </w:r>
      <w:r w:rsidRPr="003B7849">
        <w:rPr>
          <w:rFonts w:ascii="Arial" w:hAnsi="Arial" w:cs="Arial"/>
        </w:rPr>
        <w:t xml:space="preserve">any response has been resolved as stated below. </w:t>
      </w:r>
    </w:p>
    <w:p w14:paraId="028D092D" w14:textId="77777777" w:rsidR="00B5329D" w:rsidRDefault="00B5329D" w:rsidP="00AA60E6">
      <w:pPr>
        <w:contextualSpacing/>
        <w:rPr>
          <w:rFonts w:ascii="Arial" w:hAnsi="Arial" w:cs="Arial"/>
        </w:rPr>
      </w:pPr>
    </w:p>
    <w:p w14:paraId="1E6BFEDE" w14:textId="182D98E4" w:rsidR="004B557B" w:rsidRPr="00716C75" w:rsidRDefault="00B5329D" w:rsidP="004B557B">
      <w:pPr>
        <w:contextualSpacing/>
        <w:rPr>
          <w:rFonts w:ascii="Arial" w:hAnsi="Arial" w:cs="Arial"/>
        </w:rPr>
      </w:pPr>
      <w:bookmarkStart w:id="0" w:name="_Hlk165384887"/>
      <w:r>
        <w:rPr>
          <w:rFonts w:ascii="Arial" w:hAnsi="Arial" w:cs="Arial"/>
        </w:rPr>
        <w:tab/>
      </w:r>
      <w:r w:rsidR="00DB7831">
        <w:rPr>
          <w:rFonts w:ascii="Arial" w:hAnsi="Arial" w:cs="Arial"/>
        </w:rPr>
        <w:t xml:space="preserve">Upon </w:t>
      </w:r>
      <w:r w:rsidR="00DB7831" w:rsidRPr="00DB7831">
        <w:rPr>
          <w:rFonts w:ascii="Arial" w:hAnsi="Arial" w:cs="Arial"/>
        </w:rPr>
        <w:t xml:space="preserve">review of the record in this case </w:t>
      </w:r>
      <w:r w:rsidR="00DB7831" w:rsidRPr="00DB7831">
        <w:rPr>
          <w:rFonts w:ascii="Arial" w:hAnsi="Arial" w:cs="Arial"/>
          <w:color w:val="FF0000"/>
        </w:rPr>
        <w:t>[and for the reasons stated on the record at the hearing</w:t>
      </w:r>
      <w:r w:rsidR="000D1381">
        <w:rPr>
          <w:rFonts w:ascii="Arial" w:hAnsi="Arial" w:cs="Arial"/>
          <w:color w:val="FF0000"/>
        </w:rPr>
        <w:t xml:space="preserve"> on the Motion</w:t>
      </w:r>
      <w:r w:rsidR="00DB7831" w:rsidRPr="00DB7831">
        <w:rPr>
          <w:rFonts w:ascii="Arial" w:hAnsi="Arial" w:cs="Arial"/>
          <w:color w:val="FF0000"/>
        </w:rPr>
        <w:t>]</w:t>
      </w:r>
      <w:r w:rsidR="00DB7831" w:rsidRPr="00DB7831">
        <w:rPr>
          <w:rFonts w:ascii="Arial" w:hAnsi="Arial" w:cs="Arial"/>
        </w:rPr>
        <w:t xml:space="preserve">, </w:t>
      </w:r>
      <w:r w:rsidR="004B557B" w:rsidRPr="00F940EB">
        <w:rPr>
          <w:rFonts w:ascii="Arial" w:hAnsi="Arial" w:cs="Arial"/>
          <w:b/>
          <w:bCs/>
        </w:rPr>
        <w:t xml:space="preserve">IT IS HEREBY ORDERED </w:t>
      </w:r>
      <w:r w:rsidR="00C90A01">
        <w:rPr>
          <w:rFonts w:ascii="Arial" w:hAnsi="Arial" w:cs="Arial"/>
          <w:b/>
          <w:bCs/>
        </w:rPr>
        <w:t>AS FOLLOWS</w:t>
      </w:r>
      <w:r w:rsidR="004B557B" w:rsidRPr="00F940EB">
        <w:rPr>
          <w:rFonts w:ascii="Arial" w:hAnsi="Arial" w:cs="Arial"/>
          <w:b/>
          <w:bCs/>
        </w:rPr>
        <w:t>:</w:t>
      </w:r>
    </w:p>
    <w:bookmarkEnd w:id="0"/>
    <w:p w14:paraId="5D4FCA61" w14:textId="77777777" w:rsidR="00C20B70" w:rsidRPr="00A27472" w:rsidRDefault="00C20B70" w:rsidP="00A27472">
      <w:pPr>
        <w:contextualSpacing/>
        <w:rPr>
          <w:rFonts w:ascii="Arial" w:hAnsi="Arial" w:cs="Arial"/>
        </w:rPr>
      </w:pPr>
    </w:p>
    <w:p w14:paraId="6F9D75D0" w14:textId="77777777" w:rsidR="00275B40" w:rsidRPr="00275B40" w:rsidRDefault="00990172" w:rsidP="00275B40">
      <w:pPr>
        <w:pStyle w:val="ListParagraph"/>
        <w:widowControl/>
        <w:numPr>
          <w:ilvl w:val="0"/>
          <w:numId w:val="6"/>
        </w:numPr>
        <w:spacing w:after="240"/>
        <w:ind w:left="0" w:firstLine="720"/>
        <w:contextualSpacing w:val="0"/>
        <w:rPr>
          <w:rFonts w:ascii="Arial" w:hAnsi="Arial" w:cs="Arial"/>
        </w:rPr>
      </w:pPr>
      <w:bookmarkStart w:id="1" w:name="_Hlk165384620"/>
      <w:r>
        <w:rPr>
          <w:rFonts w:ascii="Arial" w:hAnsi="Arial" w:cs="Arial"/>
        </w:rPr>
        <w:t xml:space="preserve">The </w:t>
      </w:r>
      <w:r w:rsidRPr="00C90A01">
        <w:rPr>
          <w:rFonts w:ascii="Arial" w:hAnsi="Arial" w:cs="Arial"/>
        </w:rPr>
        <w:t xml:space="preserve">Motion (Doc. </w:t>
      </w:r>
      <w:r w:rsidRPr="00990172">
        <w:rPr>
          <w:rFonts w:ascii="Arial" w:hAnsi="Arial" w:cs="Arial"/>
          <w:color w:val="FF0000"/>
        </w:rPr>
        <w:t xml:space="preserve"># </w:t>
      </w:r>
      <w:r w:rsidRPr="00C90A01">
        <w:rPr>
          <w:rFonts w:ascii="Arial" w:hAnsi="Arial" w:cs="Arial"/>
        </w:rPr>
        <w:t xml:space="preserve">) is </w:t>
      </w:r>
      <w:r w:rsidRPr="00990172">
        <w:rPr>
          <w:rFonts w:ascii="Arial" w:hAnsi="Arial" w:cs="Arial"/>
          <w:b/>
          <w:bCs/>
        </w:rPr>
        <w:t>GRANTED</w:t>
      </w:r>
      <w:r w:rsidR="00B5329D">
        <w:rPr>
          <w:rFonts w:ascii="Arial" w:hAnsi="Arial" w:cs="Arial"/>
          <w:b/>
          <w:bCs/>
        </w:rPr>
        <w:t>.</w:t>
      </w:r>
    </w:p>
    <w:p w14:paraId="3103DCE3" w14:textId="3DE2EEE6" w:rsidR="00275B40" w:rsidRDefault="00B5329D" w:rsidP="00275B40">
      <w:pPr>
        <w:pStyle w:val="ListParagraph"/>
        <w:widowControl/>
        <w:numPr>
          <w:ilvl w:val="0"/>
          <w:numId w:val="6"/>
        </w:numPr>
        <w:spacing w:after="240"/>
        <w:ind w:left="0" w:firstLine="720"/>
        <w:contextualSpacing w:val="0"/>
        <w:rPr>
          <w:rFonts w:ascii="Arial" w:hAnsi="Arial" w:cs="Arial"/>
        </w:rPr>
      </w:pPr>
      <w:r w:rsidRPr="00275B40">
        <w:rPr>
          <w:rFonts w:ascii="Arial" w:hAnsi="Arial" w:cs="Arial"/>
        </w:rPr>
        <w:lastRenderedPageBreak/>
        <w:t>Pursuant to 11 U.S.C. § 522(f), the judicial lien</w:t>
      </w:r>
      <w:r w:rsidR="004B557B" w:rsidRPr="00275B40">
        <w:rPr>
          <w:rFonts w:ascii="Arial" w:hAnsi="Arial" w:cs="Arial"/>
        </w:rPr>
        <w:t xml:space="preserve"> </w:t>
      </w:r>
      <w:bookmarkStart w:id="2" w:name="_Hlk165464895"/>
      <w:r w:rsidR="00C90A01">
        <w:rPr>
          <w:rFonts w:ascii="Arial" w:hAnsi="Arial" w:cs="Arial"/>
        </w:rPr>
        <w:t xml:space="preserve">of </w:t>
      </w:r>
      <w:r w:rsidR="00C90A01" w:rsidRPr="00C90A01">
        <w:rPr>
          <w:rFonts w:ascii="Arial" w:hAnsi="Arial" w:cs="Arial"/>
          <w:color w:val="FF0000"/>
        </w:rPr>
        <w:t xml:space="preserve">[Name of Creditor] </w:t>
      </w:r>
      <w:r w:rsidR="00EF5E3C" w:rsidRPr="00EF5E3C">
        <w:rPr>
          <w:rFonts w:ascii="Arial" w:hAnsi="Arial" w:cs="Arial"/>
        </w:rPr>
        <w:t>(the “Creditor”)</w:t>
      </w:r>
      <w:bookmarkEnd w:id="2"/>
      <w:r w:rsidR="00EF5E3C">
        <w:rPr>
          <w:rFonts w:ascii="Arial" w:hAnsi="Arial" w:cs="Arial"/>
          <w:color w:val="FF0000"/>
        </w:rPr>
        <w:t xml:space="preserve"> </w:t>
      </w:r>
      <w:r w:rsidR="00E7716A" w:rsidRPr="00275B40">
        <w:rPr>
          <w:rFonts w:ascii="Arial" w:hAnsi="Arial" w:cs="Arial"/>
        </w:rPr>
        <w:t xml:space="preserve">on the property located at </w:t>
      </w:r>
      <w:r w:rsidR="00E7716A" w:rsidRPr="00275B40">
        <w:rPr>
          <w:rFonts w:ascii="Arial" w:hAnsi="Arial" w:cs="Arial"/>
          <w:color w:val="FF0000"/>
        </w:rPr>
        <w:t>[address of property and legal description (if available)]</w:t>
      </w:r>
      <w:r w:rsidR="00E7716A" w:rsidRPr="00275B40">
        <w:rPr>
          <w:rFonts w:ascii="Arial" w:hAnsi="Arial" w:cs="Arial"/>
        </w:rPr>
        <w:t xml:space="preserve"> </w:t>
      </w:r>
      <w:r w:rsidR="004B557B" w:rsidRPr="00275B40">
        <w:rPr>
          <w:rFonts w:ascii="Arial" w:hAnsi="Arial" w:cs="Arial"/>
        </w:rPr>
        <w:t xml:space="preserve">arising from the judgment entered on or about </w:t>
      </w:r>
      <w:r w:rsidR="004B557B" w:rsidRPr="00275B40">
        <w:rPr>
          <w:rFonts w:ascii="Arial" w:hAnsi="Arial" w:cs="Arial"/>
          <w:color w:val="FF0000"/>
        </w:rPr>
        <w:t>[date]</w:t>
      </w:r>
      <w:r w:rsidR="004B557B" w:rsidRPr="00275B40">
        <w:rPr>
          <w:rFonts w:ascii="Arial" w:hAnsi="Arial" w:cs="Arial"/>
        </w:rPr>
        <w:t xml:space="preserve"> in the case styled </w:t>
      </w:r>
      <w:r w:rsidR="004B557B" w:rsidRPr="00275B40">
        <w:rPr>
          <w:rFonts w:ascii="Arial" w:hAnsi="Arial" w:cs="Arial"/>
          <w:color w:val="FF0000"/>
        </w:rPr>
        <w:t>[case caption, case number]</w:t>
      </w:r>
      <w:r w:rsidR="004B557B" w:rsidRPr="00275B40">
        <w:rPr>
          <w:rFonts w:ascii="Arial" w:hAnsi="Arial" w:cs="Arial"/>
        </w:rPr>
        <w:t xml:space="preserve"> in </w:t>
      </w:r>
      <w:r w:rsidR="004B557B" w:rsidRPr="00275B40">
        <w:rPr>
          <w:rFonts w:ascii="Arial" w:hAnsi="Arial" w:cs="Arial"/>
          <w:color w:val="FF0000"/>
        </w:rPr>
        <w:t xml:space="preserve">[court name, </w:t>
      </w:r>
      <w:r w:rsidR="004B557B" w:rsidRPr="00DC0B84">
        <w:rPr>
          <w:rFonts w:ascii="Arial" w:hAnsi="Arial" w:cs="Arial"/>
          <w:color w:val="FF0000"/>
        </w:rPr>
        <w:t>division]</w:t>
      </w:r>
      <w:r w:rsidR="00651639" w:rsidRPr="00DC0B84">
        <w:rPr>
          <w:rFonts w:ascii="Arial" w:hAnsi="Arial" w:cs="Arial"/>
          <w:color w:val="FF0000"/>
        </w:rPr>
        <w:t xml:space="preserve"> [as further transcribed in (court name, division) on (date) in (case caption, case number)</w:t>
      </w:r>
      <w:r w:rsidR="00651639" w:rsidRPr="00DC0B84">
        <w:rPr>
          <w:rFonts w:ascii="Arial" w:hAnsi="Arial" w:cs="Arial"/>
          <w:color w:val="FF0000"/>
          <w:u w:val="single"/>
        </w:rPr>
        <w:t>]</w:t>
      </w:r>
      <w:r w:rsidR="00651639" w:rsidRPr="00DC0B84">
        <w:rPr>
          <w:rFonts w:ascii="Arial" w:hAnsi="Arial" w:cs="Arial"/>
        </w:rPr>
        <w:t xml:space="preserve"> </w:t>
      </w:r>
      <w:r w:rsidR="004B557B" w:rsidRPr="00DC0B84">
        <w:rPr>
          <w:rFonts w:ascii="Arial" w:hAnsi="Arial" w:cs="Arial"/>
        </w:rPr>
        <w:t>in the</w:t>
      </w:r>
      <w:r w:rsidR="004B557B" w:rsidRPr="00275B40">
        <w:rPr>
          <w:rFonts w:ascii="Arial" w:hAnsi="Arial" w:cs="Arial"/>
        </w:rPr>
        <w:t xml:space="preserve"> amount of $ </w:t>
      </w:r>
      <w:r w:rsidR="004B557B" w:rsidRPr="00275B40">
        <w:rPr>
          <w:rFonts w:ascii="Arial" w:hAnsi="Arial" w:cs="Arial"/>
          <w:color w:val="FF0000"/>
        </w:rPr>
        <w:t xml:space="preserve">[dollar amount] </w:t>
      </w:r>
      <w:r w:rsidR="004B557B" w:rsidRPr="00275B40">
        <w:rPr>
          <w:rFonts w:ascii="Arial" w:hAnsi="Arial" w:cs="Arial"/>
        </w:rPr>
        <w:t xml:space="preserve">plus court costs and attorneys’ fees </w:t>
      </w:r>
      <w:r w:rsidRPr="00275B40">
        <w:rPr>
          <w:rFonts w:ascii="Arial" w:hAnsi="Arial" w:cs="Arial"/>
        </w:rPr>
        <w:t xml:space="preserve">is hereby </w:t>
      </w:r>
      <w:r w:rsidRPr="00275B40">
        <w:rPr>
          <w:rFonts w:ascii="Arial" w:hAnsi="Arial" w:cs="Arial"/>
          <w:color w:val="FF0000"/>
        </w:rPr>
        <w:t>[avoided in full /OR/ avoided to the extent that the lien impairs the Debtor’s exemption(s)</w:t>
      </w:r>
      <w:r w:rsidR="00C90A01">
        <w:rPr>
          <w:rFonts w:ascii="Arial" w:hAnsi="Arial" w:cs="Arial"/>
          <w:color w:val="FF0000"/>
        </w:rPr>
        <w:t xml:space="preserve"> and shall continue to be a lien against such property only</w:t>
      </w:r>
      <w:r w:rsidR="001901B5" w:rsidRPr="00275B40">
        <w:rPr>
          <w:rFonts w:ascii="Arial" w:hAnsi="Arial" w:cs="Arial"/>
          <w:color w:val="FF0000"/>
        </w:rPr>
        <w:t xml:space="preserve"> in the amount of $ </w:t>
      </w:r>
      <w:r w:rsidR="006A7BD9">
        <w:rPr>
          <w:rFonts w:ascii="Arial" w:hAnsi="Arial" w:cs="Arial"/>
          <w:color w:val="FF0000"/>
        </w:rPr>
        <w:t>(</w:t>
      </w:r>
      <w:r w:rsidR="001901B5" w:rsidRPr="00275B40">
        <w:rPr>
          <w:rFonts w:ascii="Arial" w:hAnsi="Arial" w:cs="Arial"/>
          <w:color w:val="FF0000"/>
        </w:rPr>
        <w:t>dollar amount</w:t>
      </w:r>
      <w:r w:rsidR="006A7BD9">
        <w:rPr>
          <w:rFonts w:ascii="Arial" w:hAnsi="Arial" w:cs="Arial"/>
          <w:color w:val="FF0000"/>
        </w:rPr>
        <w:t>)</w:t>
      </w:r>
      <w:r w:rsidRPr="00275B40">
        <w:rPr>
          <w:rFonts w:ascii="Arial" w:hAnsi="Arial" w:cs="Arial"/>
          <w:color w:val="FF0000"/>
        </w:rPr>
        <w:t>]</w:t>
      </w:r>
      <w:r w:rsidRPr="00275B40">
        <w:rPr>
          <w:rFonts w:ascii="Arial" w:hAnsi="Arial" w:cs="Arial"/>
        </w:rPr>
        <w:t>.</w:t>
      </w:r>
    </w:p>
    <w:p w14:paraId="421F0136" w14:textId="7C2BA272" w:rsidR="003B7849" w:rsidRPr="00275B40" w:rsidRDefault="00990172" w:rsidP="00275B40">
      <w:pPr>
        <w:pStyle w:val="ListParagraph"/>
        <w:widowControl/>
        <w:numPr>
          <w:ilvl w:val="0"/>
          <w:numId w:val="6"/>
        </w:numPr>
        <w:spacing w:after="240"/>
        <w:ind w:left="0" w:firstLine="720"/>
        <w:contextualSpacing w:val="0"/>
        <w:rPr>
          <w:rFonts w:ascii="Arial" w:hAnsi="Arial" w:cs="Arial"/>
        </w:rPr>
      </w:pPr>
      <w:r w:rsidRPr="00275B40">
        <w:rPr>
          <w:rFonts w:ascii="Arial" w:hAnsi="Arial" w:cs="Arial"/>
        </w:rPr>
        <w:t>T</w:t>
      </w:r>
      <w:r w:rsidR="003B7849" w:rsidRPr="00275B40">
        <w:rPr>
          <w:rFonts w:ascii="Arial" w:hAnsi="Arial" w:cs="Arial"/>
        </w:rPr>
        <w:t>he</w:t>
      </w:r>
      <w:r w:rsidR="00B807BF" w:rsidRPr="00275B40">
        <w:rPr>
          <w:rFonts w:ascii="Arial" w:hAnsi="Arial" w:cs="Arial"/>
        </w:rPr>
        <w:t xml:space="preserve"> Creditor’s </w:t>
      </w:r>
      <w:r w:rsidR="003B7849" w:rsidRPr="00275B40">
        <w:rPr>
          <w:rFonts w:ascii="Arial" w:hAnsi="Arial" w:cs="Arial"/>
        </w:rPr>
        <w:t>judicial lien shall be reinstated in its entirety upon dismissal of the Debtor’s bankruptcy case.</w:t>
      </w:r>
    </w:p>
    <w:bookmarkEnd w:id="1"/>
    <w:p w14:paraId="09746F17" w14:textId="52D67C6D" w:rsidR="003B7849" w:rsidRDefault="003B7849" w:rsidP="003B7849">
      <w:pPr>
        <w:pStyle w:val="level11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clear" w:pos="8640"/>
          <w:tab w:val="clear" w:pos="9360"/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right" w:pos="9000"/>
        </w:tabs>
        <w:rPr>
          <w:rFonts w:ascii="Arial" w:hAnsi="Arial" w:cs="Arial"/>
        </w:rPr>
      </w:pPr>
    </w:p>
    <w:p w14:paraId="4B6DCEB0" w14:textId="77777777" w:rsidR="00A27472" w:rsidRDefault="00A27472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990"/>
          <w:tab w:val="left" w:pos="1350"/>
          <w:tab w:val="left" w:pos="3780"/>
          <w:tab w:val="left" w:pos="522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</w:p>
    <w:p w14:paraId="384EA97B" w14:textId="63659764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990"/>
          <w:tab w:val="left" w:pos="1350"/>
          <w:tab w:val="left" w:pos="3780"/>
          <w:tab w:val="left" w:pos="522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  <w:r w:rsidRPr="003B7849">
        <w:rPr>
          <w:rFonts w:ascii="Arial" w:hAnsi="Arial" w:cs="Arial"/>
        </w:rPr>
        <w:t>Dated: __________________</w:t>
      </w:r>
      <w:r w:rsidRPr="003B7849">
        <w:rPr>
          <w:rFonts w:ascii="Arial" w:hAnsi="Arial" w:cs="Arial"/>
        </w:rPr>
        <w:tab/>
      </w:r>
      <w:r w:rsidRPr="003B7849">
        <w:rPr>
          <w:rFonts w:ascii="Arial" w:hAnsi="Arial" w:cs="Arial"/>
        </w:rPr>
        <w:tab/>
        <w:t>___________________________</w:t>
      </w:r>
    </w:p>
    <w:p w14:paraId="3CC8AAD4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990"/>
          <w:tab w:val="left" w:pos="1350"/>
          <w:tab w:val="left" w:pos="3780"/>
          <w:tab w:val="left" w:pos="522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4860"/>
        <w:rPr>
          <w:rFonts w:ascii="Arial" w:hAnsi="Arial" w:cs="Arial"/>
        </w:rPr>
      </w:pPr>
      <w:r w:rsidRPr="003B7849">
        <w:rPr>
          <w:rFonts w:ascii="Arial" w:hAnsi="Arial" w:cs="Arial"/>
        </w:rPr>
        <w:tab/>
        <w:t>United States Bankruptcy Judge</w:t>
      </w:r>
    </w:p>
    <w:p w14:paraId="794E5B02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</w:p>
    <w:p w14:paraId="4E064D51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left="360"/>
        <w:rPr>
          <w:rFonts w:ascii="Arial" w:hAnsi="Arial" w:cs="Arial"/>
        </w:rPr>
      </w:pPr>
    </w:p>
    <w:p w14:paraId="62D10459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  <w:r w:rsidRPr="003B7849">
        <w:rPr>
          <w:rFonts w:ascii="Arial" w:hAnsi="Arial" w:cs="Arial"/>
        </w:rPr>
        <w:t>Copies mailed to:</w:t>
      </w:r>
    </w:p>
    <w:p w14:paraId="07A0C811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rPr>
          <w:rFonts w:ascii="Arial" w:hAnsi="Arial" w:cs="Arial"/>
        </w:rPr>
      </w:pPr>
    </w:p>
    <w:p w14:paraId="3E27DFB6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Trustee </w:t>
      </w:r>
    </w:p>
    <w:p w14:paraId="1ABE110D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08A0E197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City, State, Zip Code</w:t>
      </w:r>
    </w:p>
    <w:p w14:paraId="1EFB045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</w:p>
    <w:p w14:paraId="1EE371ED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Creditor</w:t>
      </w:r>
    </w:p>
    <w:p w14:paraId="16965A88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Respondent</w:t>
      </w:r>
    </w:p>
    <w:p w14:paraId="211BC72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41B51D42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City, State, Zip Code</w:t>
      </w:r>
    </w:p>
    <w:p w14:paraId="5C3035E1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</w:p>
    <w:p w14:paraId="408FEED3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Respondent’s Service Recipient </w:t>
      </w:r>
    </w:p>
    <w:p w14:paraId="6CC9F8AE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1B5617DC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City, State, Zip Code </w:t>
      </w:r>
    </w:p>
    <w:p w14:paraId="50DE1515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</w:p>
    <w:p w14:paraId="72DBAF60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Debtor </w:t>
      </w:r>
    </w:p>
    <w:p w14:paraId="70E3F387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74027368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City, State, Zip Cod</w:t>
      </w:r>
    </w:p>
    <w:p w14:paraId="1D12563E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</w:tabs>
        <w:ind w:firstLine="360"/>
        <w:rPr>
          <w:rFonts w:ascii="Arial" w:hAnsi="Arial" w:cs="Arial"/>
          <w:color w:val="FF0000"/>
        </w:rPr>
      </w:pPr>
    </w:p>
    <w:p w14:paraId="63834CEE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>Other Lien Holders</w:t>
      </w:r>
    </w:p>
    <w:p w14:paraId="3F2B4072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"/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 xml:space="preserve">Address </w:t>
      </w:r>
    </w:p>
    <w:p w14:paraId="79542429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ab/>
        <w:t>City, State, Zip Code</w:t>
      </w:r>
    </w:p>
    <w:p w14:paraId="2BFC356D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</w:p>
    <w:p w14:paraId="059A6C3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ab/>
        <w:t>Creditors Filing Proofs of Claim (Chapter 13 Cases - only)</w:t>
      </w:r>
    </w:p>
    <w:p w14:paraId="1037519B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rPr>
          <w:rFonts w:ascii="Arial" w:hAnsi="Arial" w:cs="Arial"/>
          <w:color w:val="FF0000"/>
        </w:rPr>
      </w:pPr>
      <w:r w:rsidRPr="003B7849">
        <w:rPr>
          <w:rFonts w:ascii="Arial" w:hAnsi="Arial" w:cs="Arial"/>
          <w:color w:val="FF0000"/>
        </w:rPr>
        <w:tab/>
        <w:t xml:space="preserve">Address </w:t>
      </w:r>
    </w:p>
    <w:p w14:paraId="35425AEF" w14:textId="77777777" w:rsidR="003B7849" w:rsidRPr="003B7849" w:rsidRDefault="003B7849" w:rsidP="003B7849">
      <w:pPr>
        <w:numPr>
          <w:ilvl w:val="12"/>
          <w:numId w:val="0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26"/>
        </w:tabs>
        <w:ind w:left="360"/>
        <w:rPr>
          <w:rFonts w:ascii="Arial" w:hAnsi="Arial" w:cs="Arial"/>
        </w:rPr>
      </w:pPr>
      <w:r w:rsidRPr="003B7849">
        <w:rPr>
          <w:rFonts w:ascii="Arial" w:hAnsi="Arial" w:cs="Arial"/>
          <w:color w:val="FF0000"/>
        </w:rPr>
        <w:t>City, State, Zip Code</w:t>
      </w:r>
    </w:p>
    <w:p w14:paraId="7E0A7C5F" w14:textId="52DA32BB" w:rsidR="003B7849" w:rsidRPr="003B7849" w:rsidRDefault="003B7849" w:rsidP="006B2252">
      <w:pPr>
        <w:rPr>
          <w:rFonts w:ascii="Arial" w:hAnsi="Arial" w:cs="Arial"/>
        </w:rPr>
      </w:pPr>
    </w:p>
    <w:sectPr w:rsidR="003B7849" w:rsidRPr="003B784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9FBC9" w14:textId="77777777" w:rsidR="0080664B" w:rsidRDefault="0080664B" w:rsidP="000158A1">
      <w:r>
        <w:separator/>
      </w:r>
    </w:p>
  </w:endnote>
  <w:endnote w:type="continuationSeparator" w:id="0">
    <w:p w14:paraId="6756C0CE" w14:textId="77777777" w:rsidR="0080664B" w:rsidRDefault="0080664B" w:rsidP="0001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747D0" w14:textId="77777777" w:rsidR="0080664B" w:rsidRDefault="0080664B" w:rsidP="000158A1">
      <w:r>
        <w:separator/>
      </w:r>
    </w:p>
  </w:footnote>
  <w:footnote w:type="continuationSeparator" w:id="0">
    <w:p w14:paraId="29D06A62" w14:textId="77777777" w:rsidR="0080664B" w:rsidRDefault="0080664B" w:rsidP="000158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D1DC" w14:textId="2EDD400D" w:rsidR="000158A1" w:rsidRPr="000158A1" w:rsidRDefault="00596697" w:rsidP="000158A1">
    <w:pPr>
      <w:pStyle w:val="Header"/>
      <w:jc w:val="right"/>
      <w:rPr>
        <w:rFonts w:ascii="Arial" w:hAnsi="Arial" w:cs="Arial"/>
      </w:rPr>
    </w:pPr>
    <w:r>
      <w:rPr>
        <w:rFonts w:ascii="Arial" w:hAnsi="Arial" w:cs="Arial"/>
        <w:b/>
        <w:bCs/>
      </w:rPr>
      <w:t>LF 58 – Rev. 12/24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A6FFD"/>
    <w:multiLevelType w:val="hybridMultilevel"/>
    <w:tmpl w:val="F4981804"/>
    <w:lvl w:ilvl="0" w:tplc="E8580B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BE5D4C"/>
    <w:multiLevelType w:val="hybridMultilevel"/>
    <w:tmpl w:val="07189E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9D1905"/>
    <w:multiLevelType w:val="hybridMultilevel"/>
    <w:tmpl w:val="90243E18"/>
    <w:lvl w:ilvl="0" w:tplc="73840CB6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C6A6E2B"/>
    <w:multiLevelType w:val="hybridMultilevel"/>
    <w:tmpl w:val="3B660F32"/>
    <w:lvl w:ilvl="0" w:tplc="4F7A5F6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E4E5BB1"/>
    <w:multiLevelType w:val="hybridMultilevel"/>
    <w:tmpl w:val="5E102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AF77EF"/>
    <w:multiLevelType w:val="multilevel"/>
    <w:tmpl w:val="EA14B816"/>
    <w:lvl w:ilvl="0">
      <w:start w:val="3"/>
      <w:numFmt w:val="decimal"/>
      <w:lvlText w:val="%1."/>
      <w:lvlJc w:val="left"/>
      <w:pPr>
        <w:ind w:left="360" w:firstLine="0"/>
      </w:pPr>
      <w:rPr>
        <w:rFonts w:hint="default"/>
        <w:color w:val="auto"/>
      </w:rPr>
    </w:lvl>
    <w:lvl w:ilvl="1">
      <w:start w:val="1"/>
      <w:numFmt w:val="decimal"/>
      <w:lvlText w:val="%2"/>
      <w:lvlJc w:val="left"/>
      <w:pPr>
        <w:ind w:left="360" w:firstLine="0"/>
      </w:pPr>
      <w:rPr>
        <w:rFonts w:hint="default"/>
      </w:rPr>
    </w:lvl>
    <w:lvl w:ilvl="2">
      <w:start w:val="1"/>
      <w:numFmt w:val="decimal"/>
      <w:lvlText w:val=".%3"/>
      <w:lvlJc w:val="left"/>
      <w:pPr>
        <w:ind w:left="360" w:firstLine="0"/>
      </w:pPr>
      <w:rPr>
        <w:rFonts w:hint="default"/>
      </w:rPr>
    </w:lvl>
    <w:lvl w:ilvl="3">
      <w:start w:val="1"/>
      <w:numFmt w:val="decimal"/>
      <w:lvlText w:val=".%4"/>
      <w:lvlJc w:val="left"/>
      <w:pPr>
        <w:ind w:left="360" w:firstLine="0"/>
      </w:pPr>
      <w:rPr>
        <w:rFonts w:hint="default"/>
      </w:rPr>
    </w:lvl>
    <w:lvl w:ilvl="4">
      <w:start w:val="1"/>
      <w:numFmt w:val="decimal"/>
      <w:lvlText w:val=".%5"/>
      <w:lvlJc w:val="left"/>
      <w:pPr>
        <w:ind w:left="360" w:firstLine="0"/>
      </w:pPr>
      <w:rPr>
        <w:rFonts w:hint="default"/>
      </w:rPr>
    </w:lvl>
    <w:lvl w:ilvl="5">
      <w:start w:val="1"/>
      <w:numFmt w:val="decimal"/>
      <w:lvlText w:val=".%6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lvlText w:val=".%7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Text w:val=".%8"/>
      <w:lvlJc w:val="left"/>
      <w:pPr>
        <w:ind w:left="360" w:firstLine="0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60" w:firstLine="0"/>
      </w:pPr>
      <w:rPr>
        <w:rFonts w:hint="default"/>
      </w:rPr>
    </w:lvl>
  </w:abstractNum>
  <w:abstractNum w:abstractNumId="6" w15:restartNumberingAfterBreak="0">
    <w:nsid w:val="681113D2"/>
    <w:multiLevelType w:val="hybridMultilevel"/>
    <w:tmpl w:val="5E1026D4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70" w:hanging="360"/>
      </w:pPr>
    </w:lvl>
    <w:lvl w:ilvl="2" w:tplc="FFFFFFFF" w:tentative="1">
      <w:start w:val="1"/>
      <w:numFmt w:val="lowerRoman"/>
      <w:lvlText w:val="%3."/>
      <w:lvlJc w:val="right"/>
      <w:pPr>
        <w:ind w:left="1890" w:hanging="180"/>
      </w:pPr>
    </w:lvl>
    <w:lvl w:ilvl="3" w:tplc="FFFFFFFF" w:tentative="1">
      <w:start w:val="1"/>
      <w:numFmt w:val="decimal"/>
      <w:lvlText w:val="%4."/>
      <w:lvlJc w:val="left"/>
      <w:pPr>
        <w:ind w:left="2610" w:hanging="360"/>
      </w:pPr>
    </w:lvl>
    <w:lvl w:ilvl="4" w:tplc="FFFFFFFF" w:tentative="1">
      <w:start w:val="1"/>
      <w:numFmt w:val="lowerLetter"/>
      <w:lvlText w:val="%5."/>
      <w:lvlJc w:val="left"/>
      <w:pPr>
        <w:ind w:left="3330" w:hanging="360"/>
      </w:pPr>
    </w:lvl>
    <w:lvl w:ilvl="5" w:tplc="FFFFFFFF" w:tentative="1">
      <w:start w:val="1"/>
      <w:numFmt w:val="lowerRoman"/>
      <w:lvlText w:val="%6."/>
      <w:lvlJc w:val="right"/>
      <w:pPr>
        <w:ind w:left="4050" w:hanging="180"/>
      </w:pPr>
    </w:lvl>
    <w:lvl w:ilvl="6" w:tplc="FFFFFFFF" w:tentative="1">
      <w:start w:val="1"/>
      <w:numFmt w:val="decimal"/>
      <w:lvlText w:val="%7."/>
      <w:lvlJc w:val="left"/>
      <w:pPr>
        <w:ind w:left="4770" w:hanging="360"/>
      </w:pPr>
    </w:lvl>
    <w:lvl w:ilvl="7" w:tplc="FFFFFFFF" w:tentative="1">
      <w:start w:val="1"/>
      <w:numFmt w:val="lowerLetter"/>
      <w:lvlText w:val="%8."/>
      <w:lvlJc w:val="left"/>
      <w:pPr>
        <w:ind w:left="5490" w:hanging="360"/>
      </w:pPr>
    </w:lvl>
    <w:lvl w:ilvl="8" w:tplc="FFFFFFFF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753286431">
    <w:abstractNumId w:val="4"/>
  </w:num>
  <w:num w:numId="2" w16cid:durableId="1170559072">
    <w:abstractNumId w:val="5"/>
  </w:num>
  <w:num w:numId="3" w16cid:durableId="1944535301">
    <w:abstractNumId w:val="2"/>
  </w:num>
  <w:num w:numId="4" w16cid:durableId="1679119542">
    <w:abstractNumId w:val="0"/>
  </w:num>
  <w:num w:numId="5" w16cid:durableId="588932042">
    <w:abstractNumId w:val="6"/>
  </w:num>
  <w:num w:numId="6" w16cid:durableId="1244609481">
    <w:abstractNumId w:val="3"/>
  </w:num>
  <w:num w:numId="7" w16cid:durableId="496071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849"/>
    <w:rsid w:val="000158A1"/>
    <w:rsid w:val="000A1E71"/>
    <w:rsid w:val="000D1381"/>
    <w:rsid w:val="00105D13"/>
    <w:rsid w:val="001901B5"/>
    <w:rsid w:val="00234FBB"/>
    <w:rsid w:val="00275B40"/>
    <w:rsid w:val="002C717A"/>
    <w:rsid w:val="00350676"/>
    <w:rsid w:val="003B7849"/>
    <w:rsid w:val="003E4D93"/>
    <w:rsid w:val="004920C7"/>
    <w:rsid w:val="004B557B"/>
    <w:rsid w:val="004E4C53"/>
    <w:rsid w:val="00501781"/>
    <w:rsid w:val="00596697"/>
    <w:rsid w:val="005A5C62"/>
    <w:rsid w:val="00631268"/>
    <w:rsid w:val="00651639"/>
    <w:rsid w:val="006574AA"/>
    <w:rsid w:val="00696429"/>
    <w:rsid w:val="006A7BD9"/>
    <w:rsid w:val="006B2252"/>
    <w:rsid w:val="007878D1"/>
    <w:rsid w:val="0080664B"/>
    <w:rsid w:val="008F318A"/>
    <w:rsid w:val="00920E81"/>
    <w:rsid w:val="00925FCC"/>
    <w:rsid w:val="009554B6"/>
    <w:rsid w:val="00990172"/>
    <w:rsid w:val="00A27472"/>
    <w:rsid w:val="00AA60E6"/>
    <w:rsid w:val="00B5329D"/>
    <w:rsid w:val="00B807BF"/>
    <w:rsid w:val="00BC5057"/>
    <w:rsid w:val="00C1605B"/>
    <w:rsid w:val="00C20B70"/>
    <w:rsid w:val="00C90A01"/>
    <w:rsid w:val="00CE2641"/>
    <w:rsid w:val="00DB7831"/>
    <w:rsid w:val="00DC0B84"/>
    <w:rsid w:val="00DC1840"/>
    <w:rsid w:val="00DC7261"/>
    <w:rsid w:val="00E040D8"/>
    <w:rsid w:val="00E3645E"/>
    <w:rsid w:val="00E7716A"/>
    <w:rsid w:val="00EC058B"/>
    <w:rsid w:val="00EC3BBD"/>
    <w:rsid w:val="00EF5E3C"/>
    <w:rsid w:val="00F06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D17D10"/>
  <w15:chartTrackingRefBased/>
  <w15:docId w15:val="{A94D9A88-0F9C-405F-9BF2-0BD386D6B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78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849"/>
    <w:pPr>
      <w:ind w:left="720"/>
      <w:contextualSpacing/>
    </w:pPr>
  </w:style>
  <w:style w:type="paragraph" w:customStyle="1" w:styleId="level11">
    <w:name w:val="_level11"/>
    <w:uiPriority w:val="99"/>
    <w:rsid w:val="003B7849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autoSpaceDE w:val="0"/>
      <w:autoSpaceDN w:val="0"/>
      <w:adjustRightInd w:val="0"/>
      <w:spacing w:after="0" w:line="240" w:lineRule="auto"/>
      <w:ind w:left="360" w:hanging="360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158A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58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158A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58A1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BC50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9901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901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9017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901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90172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387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Rodman</dc:creator>
  <cp:keywords/>
  <dc:description/>
  <cp:lastModifiedBy>Matthew Rodman</cp:lastModifiedBy>
  <cp:revision>4</cp:revision>
  <dcterms:created xsi:type="dcterms:W3CDTF">2024-11-05T20:26:00Z</dcterms:created>
  <dcterms:modified xsi:type="dcterms:W3CDTF">2025-03-31T20:23:00Z</dcterms:modified>
</cp:coreProperties>
</file>