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F0A7" w14:textId="77777777" w:rsidR="000F2464" w:rsidRPr="00B976A7" w:rsidRDefault="000F2464" w:rsidP="000F2464">
      <w:pPr>
        <w:jc w:val="center"/>
        <w:rPr>
          <w:rFonts w:ascii="Arial" w:hAnsi="Arial" w:cs="Arial"/>
          <w:b/>
          <w:bCs/>
          <w:sz w:val="24"/>
          <w:szCs w:val="24"/>
        </w:rPr>
      </w:pPr>
      <w:r w:rsidRPr="00B976A7">
        <w:rPr>
          <w:rFonts w:ascii="Arial" w:hAnsi="Arial" w:cs="Arial"/>
          <w:b/>
          <w:bCs/>
          <w:sz w:val="24"/>
          <w:szCs w:val="24"/>
        </w:rPr>
        <w:t>UNITED STATES BANKRUPTCY COURT</w:t>
      </w:r>
    </w:p>
    <w:p w14:paraId="6E9029F8" w14:textId="0FA41DEB" w:rsidR="00C13503" w:rsidRPr="00702173" w:rsidRDefault="000F2464" w:rsidP="00702173">
      <w:pPr>
        <w:jc w:val="center"/>
        <w:rPr>
          <w:rFonts w:ascii="Arial" w:hAnsi="Arial" w:cs="Arial"/>
          <w:b/>
          <w:bCs/>
          <w:color w:val="FF0000"/>
          <w:sz w:val="24"/>
          <w:szCs w:val="24"/>
        </w:rPr>
      </w:pPr>
      <w:r w:rsidRPr="00B976A7">
        <w:rPr>
          <w:rFonts w:ascii="Arial" w:hAnsi="Arial" w:cs="Arial"/>
          <w:b/>
          <w:bCs/>
          <w:sz w:val="24"/>
          <w:szCs w:val="24"/>
        </w:rPr>
        <w:t>EASTERN DISTRICT OF MISSOURI</w:t>
      </w:r>
    </w:p>
    <w:p w14:paraId="6F98578E" w14:textId="77777777" w:rsidR="00953E29" w:rsidRPr="00B976A7" w:rsidRDefault="00953E29">
      <w:pPr>
        <w:rPr>
          <w:rFonts w:ascii="Arial" w:hAnsi="Arial" w:cs="Arial"/>
          <w:sz w:val="24"/>
          <w:szCs w:val="24"/>
        </w:rPr>
      </w:pPr>
    </w:p>
    <w:tbl>
      <w:tblPr>
        <w:tblW w:w="9358" w:type="dxa"/>
        <w:tblLayout w:type="fixed"/>
        <w:tblCellMar>
          <w:left w:w="0" w:type="dxa"/>
          <w:right w:w="0" w:type="dxa"/>
        </w:tblCellMar>
        <w:tblLook w:val="0000" w:firstRow="0" w:lastRow="0" w:firstColumn="0" w:lastColumn="0" w:noHBand="0" w:noVBand="0"/>
      </w:tblPr>
      <w:tblGrid>
        <w:gridCol w:w="4476"/>
        <w:gridCol w:w="440"/>
        <w:gridCol w:w="4442"/>
      </w:tblGrid>
      <w:tr w:rsidR="000F2464" w:rsidRPr="00B976A7" w14:paraId="6DDEDF7F"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4FEF95AA" w14:textId="77777777" w:rsidR="000F2464" w:rsidRPr="00B976A7" w:rsidRDefault="000F2464" w:rsidP="00C13503">
            <w:pPr>
              <w:rPr>
                <w:rFonts w:ascii="Arial" w:hAnsi="Arial" w:cs="Arial"/>
                <w:sz w:val="24"/>
                <w:szCs w:val="24"/>
              </w:rPr>
            </w:pPr>
            <w:r w:rsidRPr="00B976A7">
              <w:rPr>
                <w:rFonts w:ascii="Arial" w:hAnsi="Arial" w:cs="Arial"/>
                <w:sz w:val="24"/>
                <w:szCs w:val="24"/>
              </w:rPr>
              <w:t>In re:</w:t>
            </w:r>
          </w:p>
        </w:tc>
        <w:tc>
          <w:tcPr>
            <w:tcW w:w="440" w:type="dxa"/>
            <w:tcBorders>
              <w:top w:val="single" w:sz="4" w:space="0" w:color="FFFFFF"/>
              <w:left w:val="single" w:sz="4" w:space="0" w:color="FFFFFF"/>
              <w:bottom w:val="single" w:sz="4" w:space="0" w:color="FFFFFF"/>
              <w:right w:val="single" w:sz="4" w:space="0" w:color="FFFFFF"/>
            </w:tcBorders>
          </w:tcPr>
          <w:p w14:paraId="354D689C" w14:textId="77777777" w:rsidR="000F2464" w:rsidRPr="00B976A7" w:rsidRDefault="000F2464" w:rsidP="00C13503">
            <w:pPr>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75B2F7F1" w14:textId="77777777" w:rsidR="000F2464" w:rsidRPr="00B976A7" w:rsidRDefault="000F2464" w:rsidP="00C13503">
            <w:pPr>
              <w:rPr>
                <w:rFonts w:ascii="Arial" w:hAnsi="Arial" w:cs="Arial"/>
                <w:sz w:val="24"/>
                <w:szCs w:val="24"/>
              </w:rPr>
            </w:pPr>
          </w:p>
        </w:tc>
      </w:tr>
      <w:tr w:rsidR="000F2464" w:rsidRPr="00B976A7" w14:paraId="53375C91" w14:textId="77777777" w:rsidTr="000F2464">
        <w:trPr>
          <w:trHeight w:val="276"/>
        </w:trPr>
        <w:tc>
          <w:tcPr>
            <w:tcW w:w="4476" w:type="dxa"/>
            <w:tcBorders>
              <w:top w:val="single" w:sz="4" w:space="0" w:color="FFFFFF"/>
              <w:left w:val="single" w:sz="4" w:space="0" w:color="FFFFFF"/>
              <w:bottom w:val="single" w:sz="4" w:space="0" w:color="FFFFFF"/>
              <w:right w:val="single" w:sz="4" w:space="0" w:color="FFFFFF"/>
            </w:tcBorders>
          </w:tcPr>
          <w:p w14:paraId="1A30EA39"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61965383"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5F0EBB61"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r>
      <w:tr w:rsidR="000F2464" w:rsidRPr="00B976A7" w14:paraId="1EFA24B0"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0DE708D6"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color w:val="FF0000"/>
                <w:sz w:val="24"/>
                <w:szCs w:val="24"/>
              </w:rPr>
              <w:t>Name of Debtor(s),</w:t>
            </w:r>
          </w:p>
        </w:tc>
        <w:tc>
          <w:tcPr>
            <w:tcW w:w="440" w:type="dxa"/>
            <w:tcBorders>
              <w:top w:val="single" w:sz="4" w:space="0" w:color="FFFFFF"/>
              <w:left w:val="single" w:sz="4" w:space="0" w:color="FFFFFF"/>
              <w:bottom w:val="single" w:sz="4" w:space="0" w:color="FFFFFF"/>
              <w:right w:val="single" w:sz="4" w:space="0" w:color="FFFFFF"/>
            </w:tcBorders>
          </w:tcPr>
          <w:p w14:paraId="734AAB44"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12995262" w14:textId="5003F38D" w:rsidR="000F2464" w:rsidRPr="00C739C3"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A57C54">
              <w:rPr>
                <w:rFonts w:ascii="Arial" w:hAnsi="Arial" w:cs="Arial"/>
                <w:sz w:val="24"/>
                <w:szCs w:val="24"/>
              </w:rPr>
              <w:t>Case No.</w:t>
            </w:r>
            <w:r w:rsidR="00326594" w:rsidRPr="00A57C54">
              <w:rPr>
                <w:rFonts w:ascii="Arial" w:hAnsi="Arial" w:cs="Arial"/>
                <w:sz w:val="24"/>
                <w:szCs w:val="24"/>
              </w:rPr>
              <w:t xml:space="preserve"> </w:t>
            </w:r>
            <w:r w:rsidR="00326594">
              <w:rPr>
                <w:rFonts w:ascii="Arial" w:hAnsi="Arial" w:cs="Arial"/>
                <w:color w:val="FF0000"/>
                <w:sz w:val="24"/>
                <w:szCs w:val="24"/>
              </w:rPr>
              <w:t>___________</w:t>
            </w:r>
          </w:p>
        </w:tc>
      </w:tr>
      <w:tr w:rsidR="000F2464" w:rsidRPr="00B976A7" w14:paraId="38DACE92" w14:textId="77777777" w:rsidTr="000F2464">
        <w:trPr>
          <w:trHeight w:hRule="exact" w:val="276"/>
        </w:trPr>
        <w:tc>
          <w:tcPr>
            <w:tcW w:w="4476" w:type="dxa"/>
            <w:tcBorders>
              <w:top w:val="single" w:sz="4" w:space="0" w:color="FFFFFF"/>
              <w:left w:val="single" w:sz="4" w:space="0" w:color="FFFFFF"/>
              <w:bottom w:val="single" w:sz="4" w:space="0" w:color="FFFFFF"/>
              <w:right w:val="single" w:sz="4" w:space="0" w:color="FFFFFF"/>
            </w:tcBorders>
          </w:tcPr>
          <w:p w14:paraId="7D5E386B"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1440"/>
                <w:tab w:val="left" w:pos="2160"/>
                <w:tab w:val="left" w:pos="2880"/>
                <w:tab w:val="left" w:pos="3600"/>
                <w:tab w:val="left" w:pos="4320"/>
              </w:tabs>
              <w:rPr>
                <w:rFonts w:ascii="Arial" w:hAnsi="Arial" w:cs="Arial"/>
                <w:sz w:val="24"/>
                <w:szCs w:val="24"/>
              </w:rPr>
            </w:pPr>
            <w:r w:rsidRPr="00B976A7">
              <w:rPr>
                <w:rFonts w:ascii="Arial" w:hAnsi="Arial" w:cs="Arial"/>
                <w:sz w:val="24"/>
                <w:szCs w:val="24"/>
              </w:rPr>
              <w:t xml:space="preserve">                 </w:t>
            </w:r>
            <w:r w:rsidRPr="00B976A7">
              <w:rPr>
                <w:rFonts w:ascii="Arial" w:hAnsi="Arial" w:cs="Arial"/>
                <w:sz w:val="24"/>
                <w:szCs w:val="24"/>
              </w:rPr>
              <w:tab/>
              <w:t>Movant/Debtor,</w:t>
            </w:r>
          </w:p>
        </w:tc>
        <w:tc>
          <w:tcPr>
            <w:tcW w:w="440" w:type="dxa"/>
            <w:tcBorders>
              <w:top w:val="single" w:sz="4" w:space="0" w:color="FFFFFF"/>
              <w:left w:val="single" w:sz="4" w:space="0" w:color="FFFFFF"/>
              <w:bottom w:val="single" w:sz="4" w:space="0" w:color="FFFFFF"/>
              <w:right w:val="single" w:sz="4" w:space="0" w:color="FFFFFF"/>
            </w:tcBorders>
          </w:tcPr>
          <w:p w14:paraId="22A761D3"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0A60A65C" w14:textId="77777777" w:rsidR="000F2464" w:rsidRPr="00C739C3"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p>
        </w:tc>
      </w:tr>
      <w:tr w:rsidR="000F2464" w:rsidRPr="00B976A7" w14:paraId="371FB7A1"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3D3384E4"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7C7DEE19"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06243C08" w14:textId="77777777" w:rsidR="000F2464" w:rsidRPr="00C739C3"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A57C54">
              <w:rPr>
                <w:rFonts w:ascii="Arial" w:hAnsi="Arial" w:cs="Arial"/>
                <w:sz w:val="24"/>
                <w:szCs w:val="24"/>
              </w:rPr>
              <w:t xml:space="preserve">Chapter </w:t>
            </w:r>
            <w:r w:rsidRPr="00C739C3">
              <w:rPr>
                <w:rFonts w:ascii="Arial" w:hAnsi="Arial" w:cs="Arial"/>
                <w:color w:val="FF0000"/>
                <w:sz w:val="24"/>
                <w:szCs w:val="24"/>
              </w:rPr>
              <w:t>___</w:t>
            </w:r>
          </w:p>
        </w:tc>
      </w:tr>
      <w:tr w:rsidR="000F2464" w:rsidRPr="00B976A7" w14:paraId="5F354289"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56D46238"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sz w:val="24"/>
                <w:szCs w:val="24"/>
              </w:rPr>
              <w:t>vs.</w:t>
            </w:r>
          </w:p>
        </w:tc>
        <w:tc>
          <w:tcPr>
            <w:tcW w:w="440" w:type="dxa"/>
            <w:tcBorders>
              <w:top w:val="single" w:sz="4" w:space="0" w:color="FFFFFF"/>
              <w:left w:val="single" w:sz="4" w:space="0" w:color="FFFFFF"/>
              <w:bottom w:val="single" w:sz="4" w:space="0" w:color="FFFFFF"/>
              <w:right w:val="single" w:sz="4" w:space="0" w:color="FFFFFF"/>
            </w:tcBorders>
          </w:tcPr>
          <w:p w14:paraId="2CC8EA2B"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32CC35B5" w14:textId="77777777" w:rsidR="000F2464" w:rsidRPr="00C739C3"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p>
        </w:tc>
      </w:tr>
      <w:tr w:rsidR="000F2464" w:rsidRPr="00B976A7" w14:paraId="62F579E7"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19465D2F"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3B719EA1" w14:textId="77777777" w:rsidR="000F2464" w:rsidRPr="00B976A7" w:rsidRDefault="000F2464" w:rsidP="00C13503">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10DF5611" w14:textId="77777777" w:rsidR="000F2464" w:rsidRPr="00C739C3" w:rsidRDefault="000F2464" w:rsidP="00C13503">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p>
        </w:tc>
      </w:tr>
      <w:tr w:rsidR="00CA5736" w:rsidRPr="00B976A7" w14:paraId="1546E476"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7E5287CD"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color w:val="FF0000"/>
                <w:sz w:val="24"/>
                <w:szCs w:val="24"/>
              </w:rPr>
              <w:t>Name of Creditor,</w:t>
            </w:r>
          </w:p>
        </w:tc>
        <w:tc>
          <w:tcPr>
            <w:tcW w:w="440" w:type="dxa"/>
            <w:tcBorders>
              <w:top w:val="single" w:sz="4" w:space="0" w:color="FFFFFF"/>
              <w:left w:val="single" w:sz="4" w:space="0" w:color="FFFFFF"/>
              <w:bottom w:val="single" w:sz="4" w:space="0" w:color="FFFFFF"/>
              <w:right w:val="single" w:sz="4" w:space="0" w:color="FFFFFF"/>
            </w:tcBorders>
          </w:tcPr>
          <w:p w14:paraId="3F30D176" w14:textId="77777777" w:rsidR="00CA5736" w:rsidRPr="00CA5736" w:rsidRDefault="00CA5736" w:rsidP="00CA5736">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CA5736">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4EE07DCC" w14:textId="655CF842" w:rsidR="00CA5736" w:rsidRPr="00C739C3"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C739C3">
              <w:rPr>
                <w:rFonts w:ascii="Arial" w:hAnsi="Arial" w:cs="Arial"/>
                <w:color w:val="FF0000"/>
                <w:sz w:val="24"/>
                <w:szCs w:val="24"/>
              </w:rPr>
              <w:t xml:space="preserve">EXAMPLE – (sample dollar values </w:t>
            </w:r>
          </w:p>
        </w:tc>
      </w:tr>
      <w:tr w:rsidR="00CA5736" w:rsidRPr="00B976A7" w14:paraId="3AC41378"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5BB7452D"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sz w:val="24"/>
                <w:szCs w:val="24"/>
              </w:rPr>
              <w:t>Serve:</w:t>
            </w:r>
          </w:p>
        </w:tc>
        <w:tc>
          <w:tcPr>
            <w:tcW w:w="440" w:type="dxa"/>
            <w:tcBorders>
              <w:top w:val="single" w:sz="4" w:space="0" w:color="FFFFFF"/>
              <w:left w:val="single" w:sz="4" w:space="0" w:color="FFFFFF"/>
              <w:bottom w:val="single" w:sz="4" w:space="0" w:color="FFFFFF"/>
              <w:right w:val="single" w:sz="4" w:space="0" w:color="FFFFFF"/>
            </w:tcBorders>
          </w:tcPr>
          <w:p w14:paraId="20E5C609" w14:textId="77777777" w:rsidR="00CA5736" w:rsidRPr="00CA5736" w:rsidRDefault="00CA5736" w:rsidP="00CA5736">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CA5736">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29EB1652" w14:textId="6DA6FD08" w:rsidR="00CA5736" w:rsidRPr="00C739C3"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C739C3">
              <w:rPr>
                <w:rFonts w:ascii="Arial" w:hAnsi="Arial" w:cs="Arial"/>
                <w:color w:val="FF0000"/>
                <w:sz w:val="24"/>
                <w:szCs w:val="24"/>
              </w:rPr>
              <w:t xml:space="preserve">shown to illustrate lien avoidance </w:t>
            </w:r>
          </w:p>
        </w:tc>
      </w:tr>
      <w:tr w:rsidR="00CA5736" w:rsidRPr="00B976A7" w14:paraId="3BDC8966"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0F2BA79B"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color w:val="FF0000"/>
                <w:sz w:val="24"/>
                <w:szCs w:val="24"/>
              </w:rPr>
              <w:t>Name of Person to be Served</w:t>
            </w:r>
          </w:p>
        </w:tc>
        <w:tc>
          <w:tcPr>
            <w:tcW w:w="440" w:type="dxa"/>
            <w:tcBorders>
              <w:top w:val="single" w:sz="4" w:space="0" w:color="FFFFFF"/>
              <w:left w:val="single" w:sz="4" w:space="0" w:color="FFFFFF"/>
              <w:bottom w:val="single" w:sz="4" w:space="0" w:color="FFFFFF"/>
              <w:right w:val="single" w:sz="4" w:space="0" w:color="FFFFFF"/>
            </w:tcBorders>
          </w:tcPr>
          <w:p w14:paraId="18C9A3F4" w14:textId="77777777" w:rsidR="00CA5736" w:rsidRPr="00CA5736" w:rsidRDefault="00CA5736" w:rsidP="00CA5736">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CA5736">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0AA3756D" w14:textId="0CC709E0" w:rsidR="00CA5736" w:rsidRPr="00C739C3"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color w:val="FF0000"/>
                <w:sz w:val="24"/>
                <w:szCs w:val="24"/>
              </w:rPr>
            </w:pPr>
            <w:r w:rsidRPr="00C739C3">
              <w:rPr>
                <w:rFonts w:ascii="Arial" w:hAnsi="Arial" w:cs="Arial"/>
                <w:color w:val="FF0000"/>
                <w:sz w:val="24"/>
                <w:szCs w:val="24"/>
              </w:rPr>
              <w:t>calculation)</w:t>
            </w:r>
          </w:p>
        </w:tc>
      </w:tr>
      <w:tr w:rsidR="00CA5736" w:rsidRPr="00B976A7" w14:paraId="13271AE4"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168FEDBE"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2AA043C7"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6154F425"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r>
      <w:tr w:rsidR="00CA5736" w:rsidRPr="00B976A7" w14:paraId="1A948E32"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5E3F626F"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r w:rsidRPr="00B976A7">
              <w:rPr>
                <w:rFonts w:ascii="Arial" w:hAnsi="Arial" w:cs="Arial"/>
                <w:sz w:val="24"/>
                <w:szCs w:val="24"/>
              </w:rPr>
              <w:t xml:space="preserve">              </w:t>
            </w:r>
            <w:r w:rsidRPr="00B976A7">
              <w:rPr>
                <w:rFonts w:ascii="Arial" w:hAnsi="Arial" w:cs="Arial"/>
                <w:sz w:val="24"/>
                <w:szCs w:val="24"/>
              </w:rPr>
              <w:tab/>
              <w:t>Respondent/Creditor.</w:t>
            </w:r>
          </w:p>
        </w:tc>
        <w:tc>
          <w:tcPr>
            <w:tcW w:w="440" w:type="dxa"/>
            <w:tcBorders>
              <w:top w:val="single" w:sz="4" w:space="0" w:color="FFFFFF"/>
              <w:left w:val="single" w:sz="4" w:space="0" w:color="FFFFFF"/>
              <w:bottom w:val="single" w:sz="4" w:space="0" w:color="FFFFFF"/>
              <w:right w:val="single" w:sz="4" w:space="0" w:color="FFFFFF"/>
            </w:tcBorders>
          </w:tcPr>
          <w:p w14:paraId="40B032B6"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r w:rsidRPr="00B976A7">
              <w:rPr>
                <w:rFonts w:ascii="Arial" w:hAnsi="Arial" w:cs="Arial"/>
                <w:sz w:val="24"/>
                <w:szCs w:val="24"/>
              </w:rPr>
              <w:t>)</w:t>
            </w:r>
          </w:p>
        </w:tc>
        <w:tc>
          <w:tcPr>
            <w:tcW w:w="4442" w:type="dxa"/>
            <w:tcBorders>
              <w:top w:val="single" w:sz="4" w:space="0" w:color="FFFFFF"/>
              <w:left w:val="single" w:sz="4" w:space="0" w:color="FFFFFF"/>
              <w:bottom w:val="single" w:sz="4" w:space="0" w:color="FFFFFF"/>
              <w:right w:val="single" w:sz="4" w:space="0" w:color="FFFFFF"/>
            </w:tcBorders>
          </w:tcPr>
          <w:p w14:paraId="429649A8"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r>
      <w:tr w:rsidR="00CA5736" w:rsidRPr="00B976A7" w14:paraId="38BB4D45" w14:textId="77777777" w:rsidTr="000F2464">
        <w:tc>
          <w:tcPr>
            <w:tcW w:w="4476" w:type="dxa"/>
            <w:tcBorders>
              <w:top w:val="single" w:sz="4" w:space="0" w:color="FFFFFF"/>
              <w:left w:val="single" w:sz="4" w:space="0" w:color="FFFFFF"/>
              <w:bottom w:val="single" w:sz="4" w:space="0" w:color="FFFFFF"/>
              <w:right w:val="single" w:sz="4" w:space="0" w:color="FFFFFF"/>
            </w:tcBorders>
          </w:tcPr>
          <w:p w14:paraId="501FD7AC"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c>
          <w:tcPr>
            <w:tcW w:w="440" w:type="dxa"/>
            <w:tcBorders>
              <w:top w:val="single" w:sz="4" w:space="0" w:color="FFFFFF"/>
              <w:left w:val="single" w:sz="4" w:space="0" w:color="FFFFFF"/>
              <w:bottom w:val="single" w:sz="4" w:space="0" w:color="FFFFFF"/>
              <w:right w:val="single" w:sz="4" w:space="0" w:color="FFFFFF"/>
            </w:tcBorders>
          </w:tcPr>
          <w:p w14:paraId="70A1D492" w14:textId="4263D91F"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s>
              <w:rPr>
                <w:rFonts w:ascii="Arial" w:hAnsi="Arial" w:cs="Arial"/>
                <w:sz w:val="24"/>
                <w:szCs w:val="24"/>
              </w:rPr>
            </w:pPr>
          </w:p>
        </w:tc>
        <w:tc>
          <w:tcPr>
            <w:tcW w:w="4442" w:type="dxa"/>
            <w:tcBorders>
              <w:top w:val="single" w:sz="4" w:space="0" w:color="FFFFFF"/>
              <w:left w:val="single" w:sz="4" w:space="0" w:color="FFFFFF"/>
              <w:bottom w:val="single" w:sz="4" w:space="0" w:color="FFFFFF"/>
              <w:right w:val="single" w:sz="4" w:space="0" w:color="FFFFFF"/>
            </w:tcBorders>
          </w:tcPr>
          <w:p w14:paraId="0B64E53F" w14:textId="77777777" w:rsidR="00CA5736" w:rsidRPr="00B976A7" w:rsidRDefault="00CA5736" w:rsidP="00CA5736">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s>
              <w:rPr>
                <w:rFonts w:ascii="Arial" w:hAnsi="Arial" w:cs="Arial"/>
                <w:sz w:val="24"/>
                <w:szCs w:val="24"/>
              </w:rPr>
            </w:pPr>
          </w:p>
        </w:tc>
      </w:tr>
    </w:tbl>
    <w:p w14:paraId="7B549C90" w14:textId="5032F63F" w:rsidR="00326594" w:rsidRPr="00C739C3" w:rsidRDefault="000F2464" w:rsidP="000F2464">
      <w:pPr>
        <w:jc w:val="center"/>
        <w:rPr>
          <w:rFonts w:ascii="Arial" w:hAnsi="Arial" w:cs="Arial"/>
          <w:b/>
          <w:bCs/>
          <w:sz w:val="24"/>
          <w:szCs w:val="24"/>
        </w:rPr>
      </w:pPr>
      <w:r w:rsidRPr="00C739C3">
        <w:rPr>
          <w:rFonts w:ascii="Arial" w:hAnsi="Arial" w:cs="Arial"/>
          <w:b/>
          <w:bCs/>
          <w:sz w:val="24"/>
          <w:szCs w:val="24"/>
        </w:rPr>
        <w:t xml:space="preserve">NOTICE AND MOTION TO AVOID </w:t>
      </w:r>
      <w:r w:rsidR="00326594" w:rsidRPr="00C739C3">
        <w:rPr>
          <w:rFonts w:ascii="Arial" w:hAnsi="Arial" w:cs="Arial"/>
          <w:b/>
          <w:bCs/>
          <w:sz w:val="24"/>
          <w:szCs w:val="24"/>
        </w:rPr>
        <w:t>NONPOSSESSORY, NONPURCHASE-MONEY</w:t>
      </w:r>
    </w:p>
    <w:p w14:paraId="03CC13CC" w14:textId="3B7EB4AE" w:rsidR="000F2464" w:rsidRPr="00B976A7" w:rsidRDefault="00326594" w:rsidP="000F2464">
      <w:pPr>
        <w:jc w:val="center"/>
        <w:rPr>
          <w:rFonts w:ascii="Arial" w:hAnsi="Arial" w:cs="Arial"/>
          <w:b/>
          <w:bCs/>
          <w:sz w:val="24"/>
          <w:szCs w:val="24"/>
          <w:u w:val="single"/>
        </w:rPr>
      </w:pPr>
      <w:r>
        <w:rPr>
          <w:rFonts w:ascii="Arial" w:hAnsi="Arial" w:cs="Arial"/>
          <w:b/>
          <w:bCs/>
          <w:sz w:val="24"/>
          <w:szCs w:val="24"/>
          <w:u w:val="single"/>
        </w:rPr>
        <w:t>SECURITY INTEREST</w:t>
      </w:r>
      <w:r w:rsidR="000F2464" w:rsidRPr="00B976A7">
        <w:rPr>
          <w:rFonts w:ascii="Arial" w:hAnsi="Arial" w:cs="Arial"/>
          <w:b/>
          <w:bCs/>
          <w:sz w:val="24"/>
          <w:szCs w:val="24"/>
          <w:u w:val="single"/>
        </w:rPr>
        <w:t xml:space="preserve"> OF </w:t>
      </w:r>
      <w:r w:rsidR="000F2464" w:rsidRPr="00B976A7">
        <w:rPr>
          <w:rFonts w:ascii="Arial" w:hAnsi="Arial" w:cs="Arial"/>
          <w:b/>
          <w:bCs/>
          <w:color w:val="FF0000"/>
          <w:sz w:val="24"/>
          <w:szCs w:val="24"/>
          <w:u w:val="single"/>
        </w:rPr>
        <w:t>[NAME OF CREDITOR]</w:t>
      </w:r>
    </w:p>
    <w:p w14:paraId="1FBEF288" w14:textId="1DF06C9E" w:rsidR="000F2464" w:rsidRPr="00B976A7" w:rsidRDefault="000F2464" w:rsidP="000F2464">
      <w:pPr>
        <w:jc w:val="center"/>
        <w:rPr>
          <w:rFonts w:ascii="Arial" w:hAnsi="Arial" w:cs="Arial"/>
          <w:b/>
          <w:bCs/>
          <w:sz w:val="24"/>
          <w:szCs w:val="24"/>
        </w:rPr>
      </w:pPr>
    </w:p>
    <w:p w14:paraId="182DABDA" w14:textId="77777777" w:rsidR="00326594" w:rsidRDefault="00CC2F89" w:rsidP="00C739C3">
      <w:pPr>
        <w:jc w:val="both"/>
        <w:rPr>
          <w:rFonts w:ascii="Arial" w:hAnsi="Arial" w:cs="Arial"/>
          <w:b/>
          <w:bCs/>
          <w:sz w:val="24"/>
          <w:szCs w:val="24"/>
        </w:rPr>
      </w:pPr>
      <w:r w:rsidRPr="00B976A7">
        <w:rPr>
          <w:rFonts w:ascii="Arial" w:hAnsi="Arial" w:cs="Arial"/>
          <w:b/>
          <w:bCs/>
          <w:sz w:val="24"/>
          <w:szCs w:val="24"/>
        </w:rPr>
        <w:t xml:space="preserve">THIS MOTION SEEKS AN ORDER THAT MAY ADVERSELY AFFECT YOU. IF YOU OPPOSE THE MOTION, YOU SHOULD IMMEDIATELY CONTACT THE MOVING PARTY TO RESOLVE THE DISPUTE. IF YOU AND THE MOVING PARTY CANNOT AGREE, YOU MUST FILE A RESPONSE AND SEND A COPY TO THE MOVING PARTY. </w:t>
      </w:r>
    </w:p>
    <w:p w14:paraId="422F6612" w14:textId="77777777" w:rsidR="00326594" w:rsidRDefault="00326594" w:rsidP="00C739C3">
      <w:pPr>
        <w:jc w:val="both"/>
        <w:rPr>
          <w:rFonts w:ascii="Arial" w:hAnsi="Arial" w:cs="Arial"/>
          <w:b/>
          <w:bCs/>
          <w:sz w:val="24"/>
          <w:szCs w:val="24"/>
        </w:rPr>
      </w:pPr>
    </w:p>
    <w:p w14:paraId="3C497DBC" w14:textId="3A460CC0" w:rsidR="00326594" w:rsidRDefault="00CC2F89" w:rsidP="00C739C3">
      <w:pPr>
        <w:jc w:val="both"/>
        <w:rPr>
          <w:rFonts w:ascii="Arial" w:hAnsi="Arial" w:cs="Arial"/>
          <w:b/>
          <w:bCs/>
          <w:sz w:val="24"/>
          <w:szCs w:val="24"/>
        </w:rPr>
      </w:pPr>
      <w:r w:rsidRPr="00B976A7">
        <w:rPr>
          <w:rFonts w:ascii="Arial" w:hAnsi="Arial" w:cs="Arial"/>
          <w:b/>
          <w:bCs/>
          <w:sz w:val="24"/>
          <w:szCs w:val="24"/>
        </w:rPr>
        <w:t xml:space="preserve">YOU MUST FILE AND SERVE YOUR RESPONSE </w:t>
      </w:r>
      <w:r w:rsidR="00C739C3">
        <w:rPr>
          <w:rFonts w:ascii="Arial" w:hAnsi="Arial" w:cs="Arial"/>
          <w:b/>
          <w:bCs/>
          <w:sz w:val="24"/>
          <w:szCs w:val="24"/>
        </w:rPr>
        <w:t xml:space="preserve">BY </w:t>
      </w:r>
      <w:r w:rsidR="00C739C3" w:rsidRPr="00BC4F0A">
        <w:rPr>
          <w:rFonts w:ascii="Arial" w:hAnsi="Arial" w:cs="Arial"/>
          <w:b/>
          <w:bCs/>
          <w:color w:val="FF0000"/>
          <w:sz w:val="24"/>
          <w:szCs w:val="24"/>
        </w:rPr>
        <w:t>[</w:t>
      </w:r>
      <w:r w:rsidR="00C739C3">
        <w:rPr>
          <w:rFonts w:ascii="Arial" w:hAnsi="Arial" w:cs="Arial"/>
          <w:b/>
          <w:bCs/>
          <w:color w:val="FF0000"/>
          <w:sz w:val="24"/>
          <w:szCs w:val="24"/>
        </w:rPr>
        <w:t xml:space="preserve">DATE THAT IS </w:t>
      </w:r>
      <w:r w:rsidR="00C739C3" w:rsidRPr="00BC4F0A">
        <w:rPr>
          <w:rFonts w:ascii="Arial" w:hAnsi="Arial" w:cs="Arial"/>
          <w:b/>
          <w:bCs/>
          <w:color w:val="FF0000"/>
          <w:sz w:val="24"/>
          <w:szCs w:val="24"/>
        </w:rPr>
        <w:t>21 DAYS AFTER SERVICE]</w:t>
      </w:r>
      <w:r w:rsidR="00C739C3" w:rsidRPr="00B976A7">
        <w:rPr>
          <w:rFonts w:ascii="Arial" w:hAnsi="Arial" w:cs="Arial"/>
          <w:b/>
          <w:bCs/>
          <w:sz w:val="24"/>
          <w:szCs w:val="24"/>
        </w:rPr>
        <w:t xml:space="preserve">. </w:t>
      </w:r>
      <w:r w:rsidRPr="00B976A7">
        <w:rPr>
          <w:rFonts w:ascii="Arial" w:hAnsi="Arial" w:cs="Arial"/>
          <w:b/>
          <w:bCs/>
          <w:sz w:val="24"/>
          <w:szCs w:val="24"/>
        </w:rPr>
        <w:t xml:space="preserve">YOUR RESPONSE MUST STATE WHY THE MOTION SHOULD NOT BE GRANTED. IF YOU DO NOT FILE A TIMELY RESPONSE, THE RELIEF MAY BE GRANTED WITHOUT FURTHER NOTICE TO YOU. </w:t>
      </w:r>
    </w:p>
    <w:p w14:paraId="0B298626" w14:textId="77777777" w:rsidR="00326594" w:rsidRDefault="00326594" w:rsidP="00C739C3">
      <w:pPr>
        <w:jc w:val="both"/>
        <w:rPr>
          <w:rFonts w:ascii="Arial" w:hAnsi="Arial" w:cs="Arial"/>
          <w:b/>
          <w:bCs/>
          <w:sz w:val="24"/>
          <w:szCs w:val="24"/>
        </w:rPr>
      </w:pPr>
    </w:p>
    <w:p w14:paraId="18A6F288" w14:textId="72503C63" w:rsidR="00CC2F89" w:rsidRPr="00B976A7" w:rsidRDefault="00CC2F89" w:rsidP="00C739C3">
      <w:pPr>
        <w:jc w:val="both"/>
        <w:rPr>
          <w:rFonts w:ascii="Arial" w:hAnsi="Arial" w:cs="Arial"/>
          <w:b/>
          <w:bCs/>
          <w:sz w:val="24"/>
          <w:szCs w:val="24"/>
        </w:rPr>
      </w:pPr>
      <w:r w:rsidRPr="00B976A7">
        <w:rPr>
          <w:rFonts w:ascii="Arial" w:hAnsi="Arial" w:cs="Arial"/>
          <w:b/>
          <w:bCs/>
          <w:sz w:val="24"/>
          <w:szCs w:val="24"/>
        </w:rPr>
        <w:t>IF YOU OPPOSE THE MOTION AND HAVE NOT REACHED AN AGREEMENT, YOU MUST ATTEND THE HEARING, THE DATE OF WHICH WILL BE SENT TO YOU IF YOU FILE A RESPONSE. UNLESS THE PARTIES AGREE OTHERWISE, THE COURT MAY CONSIDER EVIDENCE AT THE HEARING AND MAY DECIDE THE MOTION AT THE HEARING.</w:t>
      </w:r>
    </w:p>
    <w:p w14:paraId="207B5348" w14:textId="77777777" w:rsidR="00326594" w:rsidRPr="00B976A7" w:rsidRDefault="00326594" w:rsidP="00C739C3">
      <w:pPr>
        <w:jc w:val="both"/>
        <w:rPr>
          <w:rFonts w:ascii="Arial" w:hAnsi="Arial" w:cs="Arial"/>
          <w:b/>
          <w:bCs/>
          <w:sz w:val="24"/>
          <w:szCs w:val="24"/>
        </w:rPr>
      </w:pPr>
    </w:p>
    <w:p w14:paraId="1C017941" w14:textId="4E1D9D43" w:rsidR="00CC2F89" w:rsidRPr="00B976A7" w:rsidRDefault="00CC2F89" w:rsidP="00C739C3">
      <w:pPr>
        <w:jc w:val="both"/>
        <w:rPr>
          <w:rFonts w:ascii="Arial" w:hAnsi="Arial" w:cs="Arial"/>
          <w:sz w:val="24"/>
          <w:szCs w:val="24"/>
        </w:rPr>
      </w:pPr>
      <w:r w:rsidRPr="00B976A7">
        <w:rPr>
          <w:rFonts w:ascii="Arial" w:hAnsi="Arial" w:cs="Arial"/>
          <w:b/>
          <w:bCs/>
          <w:sz w:val="24"/>
          <w:szCs w:val="24"/>
        </w:rPr>
        <w:t>REPRESENTED PARTIES SHOULD ACT THROUGH THEIR ATTORNEYS.</w:t>
      </w:r>
    </w:p>
    <w:p w14:paraId="4A4BE1FC" w14:textId="77777777" w:rsidR="00185F73" w:rsidRDefault="00CC2F89" w:rsidP="00185F73">
      <w:pPr>
        <w:pStyle w:val="ListParagraph"/>
        <w:numPr>
          <w:ilvl w:val="0"/>
          <w:numId w:val="1"/>
        </w:numPr>
        <w:spacing w:before="240" w:after="240"/>
        <w:ind w:left="0" w:firstLine="720"/>
        <w:contextualSpacing w:val="0"/>
        <w:rPr>
          <w:rFonts w:ascii="Arial" w:hAnsi="Arial" w:cs="Arial"/>
          <w:sz w:val="24"/>
          <w:szCs w:val="24"/>
        </w:rPr>
      </w:pPr>
      <w:r w:rsidRPr="00B976A7">
        <w:rPr>
          <w:rFonts w:ascii="Arial" w:hAnsi="Arial" w:cs="Arial"/>
          <w:color w:val="FF0000"/>
          <w:sz w:val="24"/>
          <w:szCs w:val="24"/>
        </w:rPr>
        <w:t>[</w:t>
      </w:r>
      <w:r w:rsidR="00326594">
        <w:rPr>
          <w:rFonts w:ascii="Arial" w:hAnsi="Arial" w:cs="Arial"/>
          <w:color w:val="FF0000"/>
          <w:sz w:val="24"/>
          <w:szCs w:val="24"/>
        </w:rPr>
        <w:t>N</w:t>
      </w:r>
      <w:r w:rsidRPr="00B976A7">
        <w:rPr>
          <w:rFonts w:ascii="Arial" w:hAnsi="Arial" w:cs="Arial"/>
          <w:color w:val="FF0000"/>
          <w:sz w:val="24"/>
          <w:szCs w:val="24"/>
        </w:rPr>
        <w:t>ame of debtor]</w:t>
      </w:r>
      <w:r w:rsidRPr="00B976A7">
        <w:rPr>
          <w:rFonts w:ascii="Arial" w:hAnsi="Arial" w:cs="Arial"/>
          <w:sz w:val="24"/>
          <w:szCs w:val="24"/>
        </w:rPr>
        <w:t xml:space="preserve"> </w:t>
      </w:r>
      <w:r w:rsidR="00326594">
        <w:rPr>
          <w:rFonts w:ascii="Arial" w:hAnsi="Arial" w:cs="Arial"/>
          <w:sz w:val="24"/>
          <w:szCs w:val="24"/>
        </w:rPr>
        <w:t xml:space="preserve">(the “Debtor”) </w:t>
      </w:r>
      <w:r w:rsidRPr="00B976A7">
        <w:rPr>
          <w:rFonts w:ascii="Arial" w:hAnsi="Arial" w:cs="Arial"/>
          <w:sz w:val="24"/>
          <w:szCs w:val="24"/>
        </w:rPr>
        <w:t xml:space="preserve">commenced this case on </w:t>
      </w:r>
      <w:r w:rsidRPr="00B976A7">
        <w:rPr>
          <w:rFonts w:ascii="Arial" w:hAnsi="Arial" w:cs="Arial"/>
          <w:color w:val="FF0000"/>
          <w:sz w:val="24"/>
          <w:szCs w:val="24"/>
        </w:rPr>
        <w:t>[date of petition]</w:t>
      </w:r>
      <w:r w:rsidRPr="00B976A7">
        <w:rPr>
          <w:rFonts w:ascii="Arial" w:hAnsi="Arial" w:cs="Arial"/>
          <w:sz w:val="24"/>
          <w:szCs w:val="24"/>
        </w:rPr>
        <w:t xml:space="preserve"> by filing a petition for relief under Chapter </w:t>
      </w:r>
      <w:r w:rsidR="00326594" w:rsidRPr="00C739C3">
        <w:rPr>
          <w:rFonts w:ascii="Arial" w:hAnsi="Arial" w:cs="Arial"/>
          <w:color w:val="FF0000"/>
          <w:sz w:val="24"/>
          <w:szCs w:val="24"/>
        </w:rPr>
        <w:t xml:space="preserve">[chapter number] </w:t>
      </w:r>
      <w:r w:rsidRPr="00B976A7">
        <w:rPr>
          <w:rFonts w:ascii="Arial" w:hAnsi="Arial" w:cs="Arial"/>
          <w:sz w:val="24"/>
          <w:szCs w:val="24"/>
        </w:rPr>
        <w:t>of the United States Bankruptcy Code.</w:t>
      </w:r>
    </w:p>
    <w:p w14:paraId="39C07D7C" w14:textId="77777777" w:rsidR="00185F73" w:rsidRPr="00185F73" w:rsidRDefault="00CC2F89" w:rsidP="00185F73">
      <w:pPr>
        <w:pStyle w:val="ListParagraph"/>
        <w:numPr>
          <w:ilvl w:val="0"/>
          <w:numId w:val="1"/>
        </w:numPr>
        <w:spacing w:before="240" w:after="240"/>
        <w:ind w:left="0" w:firstLine="720"/>
        <w:contextualSpacing w:val="0"/>
        <w:rPr>
          <w:rFonts w:ascii="Arial" w:hAnsi="Arial" w:cs="Arial"/>
          <w:sz w:val="24"/>
          <w:szCs w:val="24"/>
        </w:rPr>
      </w:pPr>
      <w:r w:rsidRPr="00185F73">
        <w:rPr>
          <w:rFonts w:ascii="Arial" w:hAnsi="Arial" w:cs="Arial"/>
          <w:sz w:val="24"/>
          <w:szCs w:val="24"/>
        </w:rPr>
        <w:t>Th</w:t>
      </w:r>
      <w:r w:rsidR="00A42D63" w:rsidRPr="00185F73">
        <w:rPr>
          <w:rFonts w:ascii="Arial" w:hAnsi="Arial" w:cs="Arial"/>
          <w:sz w:val="24"/>
          <w:szCs w:val="24"/>
        </w:rPr>
        <w:t>is</w:t>
      </w:r>
      <w:r w:rsidRPr="00185F73">
        <w:rPr>
          <w:rFonts w:ascii="Arial" w:hAnsi="Arial" w:cs="Arial"/>
          <w:sz w:val="24"/>
          <w:szCs w:val="24"/>
        </w:rPr>
        <w:t xml:space="preserve"> Court has jurisdiction </w:t>
      </w:r>
      <w:r w:rsidR="00C739C3" w:rsidRPr="00185F73">
        <w:rPr>
          <w:rFonts w:ascii="Arial" w:hAnsi="Arial" w:cs="Arial"/>
          <w:sz w:val="24"/>
          <w:szCs w:val="24"/>
        </w:rPr>
        <w:t>under</w:t>
      </w:r>
      <w:r w:rsidRPr="00185F73">
        <w:rPr>
          <w:rFonts w:ascii="Arial" w:hAnsi="Arial" w:cs="Arial"/>
          <w:sz w:val="24"/>
          <w:szCs w:val="24"/>
        </w:rPr>
        <w:t xml:space="preserve"> 28 U.S.C</w:t>
      </w:r>
      <w:r w:rsidR="00EA2A1F" w:rsidRPr="00185F73">
        <w:rPr>
          <w:rFonts w:ascii="Arial" w:hAnsi="Arial" w:cs="Arial"/>
          <w:sz w:val="24"/>
          <w:szCs w:val="24"/>
        </w:rPr>
        <w:t xml:space="preserve">. § </w:t>
      </w:r>
      <w:r w:rsidRPr="00185F73">
        <w:rPr>
          <w:rFonts w:ascii="Arial" w:hAnsi="Arial" w:cs="Arial"/>
          <w:sz w:val="24"/>
          <w:szCs w:val="24"/>
        </w:rPr>
        <w:t>1334</w:t>
      </w:r>
      <w:r w:rsidR="00326594" w:rsidRPr="00185F73">
        <w:rPr>
          <w:rFonts w:ascii="Arial" w:hAnsi="Arial" w:cs="Arial"/>
          <w:sz w:val="24"/>
          <w:szCs w:val="24"/>
        </w:rPr>
        <w:t xml:space="preserve"> and </w:t>
      </w:r>
      <w:bookmarkStart w:id="0" w:name="_Hlk159405760"/>
      <w:r w:rsidR="00760375" w:rsidRPr="00185F73">
        <w:rPr>
          <w:rFonts w:ascii="Arial" w:hAnsi="Arial" w:cs="Arial"/>
          <w:sz w:val="24"/>
          <w:szCs w:val="24"/>
        </w:rPr>
        <w:t>E.D.</w:t>
      </w:r>
      <w:r w:rsidR="00C739C3" w:rsidRPr="00185F73">
        <w:rPr>
          <w:rFonts w:ascii="Arial" w:hAnsi="Arial" w:cs="Arial"/>
          <w:sz w:val="24"/>
          <w:szCs w:val="24"/>
        </w:rPr>
        <w:t xml:space="preserve"> </w:t>
      </w:r>
      <w:r w:rsidR="00760375" w:rsidRPr="00185F73">
        <w:rPr>
          <w:rFonts w:ascii="Arial" w:hAnsi="Arial" w:cs="Arial"/>
          <w:sz w:val="24"/>
          <w:szCs w:val="24"/>
        </w:rPr>
        <w:t xml:space="preserve">Mo. </w:t>
      </w:r>
      <w:r w:rsidR="00326594" w:rsidRPr="00185F73">
        <w:rPr>
          <w:rFonts w:ascii="Arial" w:hAnsi="Arial" w:cs="Arial"/>
          <w:sz w:val="24"/>
          <w:szCs w:val="24"/>
        </w:rPr>
        <w:t>L</w:t>
      </w:r>
      <w:r w:rsidR="00760375" w:rsidRPr="00185F73">
        <w:rPr>
          <w:rFonts w:ascii="Arial" w:hAnsi="Arial" w:cs="Arial"/>
          <w:sz w:val="24"/>
          <w:szCs w:val="24"/>
        </w:rPr>
        <w:t>.</w:t>
      </w:r>
      <w:r w:rsidR="00326594" w:rsidRPr="00185F73">
        <w:rPr>
          <w:rFonts w:ascii="Arial" w:hAnsi="Arial" w:cs="Arial"/>
          <w:sz w:val="24"/>
          <w:szCs w:val="24"/>
        </w:rPr>
        <w:t>R</w:t>
      </w:r>
      <w:r w:rsidR="00760375" w:rsidRPr="00185F73">
        <w:rPr>
          <w:rFonts w:ascii="Arial" w:hAnsi="Arial" w:cs="Arial"/>
          <w:sz w:val="24"/>
          <w:szCs w:val="24"/>
        </w:rPr>
        <w:t>.</w:t>
      </w:r>
      <w:r w:rsidR="00326594" w:rsidRPr="00185F73">
        <w:rPr>
          <w:rFonts w:ascii="Arial" w:hAnsi="Arial" w:cs="Arial"/>
          <w:sz w:val="24"/>
          <w:szCs w:val="24"/>
        </w:rPr>
        <w:t xml:space="preserve"> 9.01</w:t>
      </w:r>
      <w:r w:rsidR="00760375" w:rsidRPr="00185F73">
        <w:rPr>
          <w:rFonts w:ascii="Arial" w:hAnsi="Arial" w:cs="Arial"/>
          <w:sz w:val="24"/>
          <w:szCs w:val="24"/>
        </w:rPr>
        <w:t xml:space="preserve"> </w:t>
      </w:r>
      <w:bookmarkEnd w:id="0"/>
      <w:r w:rsidRPr="00185F73">
        <w:rPr>
          <w:rFonts w:ascii="Arial" w:hAnsi="Arial" w:cs="Arial"/>
          <w:sz w:val="24"/>
          <w:szCs w:val="24"/>
        </w:rPr>
        <w:t xml:space="preserve">to avoid </w:t>
      </w:r>
      <w:r w:rsidR="00326594" w:rsidRPr="00185F73">
        <w:rPr>
          <w:rFonts w:ascii="Arial" w:hAnsi="Arial" w:cs="Arial"/>
          <w:sz w:val="24"/>
          <w:szCs w:val="24"/>
        </w:rPr>
        <w:t xml:space="preserve">nonpossessory, nonpurchase-money security interests in certain property </w:t>
      </w:r>
      <w:r w:rsidRPr="00185F73">
        <w:rPr>
          <w:rFonts w:ascii="Arial" w:hAnsi="Arial" w:cs="Arial"/>
          <w:sz w:val="24"/>
          <w:szCs w:val="24"/>
        </w:rPr>
        <w:t>pursuant to 11 U.S.C</w:t>
      </w:r>
      <w:r w:rsidR="00EA2A1F" w:rsidRPr="00185F73">
        <w:rPr>
          <w:rFonts w:ascii="Arial" w:hAnsi="Arial" w:cs="Arial"/>
          <w:sz w:val="24"/>
          <w:szCs w:val="24"/>
        </w:rPr>
        <w:t>. §</w:t>
      </w:r>
      <w:r w:rsidR="00D02E6F" w:rsidRPr="00185F73">
        <w:rPr>
          <w:rFonts w:ascii="Arial" w:hAnsi="Arial" w:cs="Arial"/>
          <w:sz w:val="24"/>
          <w:szCs w:val="24"/>
        </w:rPr>
        <w:t> </w:t>
      </w:r>
      <w:r w:rsidRPr="00185F73">
        <w:rPr>
          <w:rFonts w:ascii="Arial" w:hAnsi="Arial" w:cs="Arial"/>
          <w:sz w:val="24"/>
          <w:szCs w:val="24"/>
        </w:rPr>
        <w:t>522(f).</w:t>
      </w:r>
      <w:r w:rsidRPr="00A42D63">
        <w:t xml:space="preserve">  </w:t>
      </w:r>
    </w:p>
    <w:p w14:paraId="4AED53E5" w14:textId="4E0302B6" w:rsidR="00185F73" w:rsidRPr="00185F73" w:rsidRDefault="00A42D63" w:rsidP="00185F73">
      <w:pPr>
        <w:pStyle w:val="ListParagraph"/>
        <w:numPr>
          <w:ilvl w:val="0"/>
          <w:numId w:val="1"/>
        </w:numPr>
        <w:spacing w:before="240" w:after="240"/>
        <w:ind w:left="0" w:firstLine="720"/>
        <w:contextualSpacing w:val="0"/>
        <w:rPr>
          <w:rFonts w:ascii="Arial" w:hAnsi="Arial" w:cs="Arial"/>
          <w:sz w:val="24"/>
          <w:szCs w:val="24"/>
        </w:rPr>
      </w:pPr>
      <w:r w:rsidRPr="00185F73">
        <w:rPr>
          <w:rFonts w:ascii="Arial" w:hAnsi="Arial" w:cs="Arial"/>
          <w:sz w:val="24"/>
          <w:szCs w:val="24"/>
        </w:rPr>
        <w:lastRenderedPageBreak/>
        <w:t>T</w:t>
      </w:r>
      <w:r w:rsidR="008712DA" w:rsidRPr="00185F73">
        <w:rPr>
          <w:rFonts w:ascii="Arial" w:hAnsi="Arial" w:cs="Arial"/>
          <w:sz w:val="24"/>
          <w:szCs w:val="24"/>
        </w:rPr>
        <w:t xml:space="preserve">he </w:t>
      </w:r>
      <w:bookmarkStart w:id="1" w:name="_Hlk159409893"/>
      <w:r w:rsidR="008712DA" w:rsidRPr="00185F73">
        <w:rPr>
          <w:rFonts w:ascii="Arial" w:hAnsi="Arial" w:cs="Arial"/>
          <w:sz w:val="24"/>
          <w:szCs w:val="24"/>
        </w:rPr>
        <w:t xml:space="preserve">Debtor </w:t>
      </w:r>
      <w:r w:rsidR="005901BB" w:rsidRPr="00185F73">
        <w:rPr>
          <w:rFonts w:ascii="Arial" w:hAnsi="Arial" w:cs="Arial"/>
          <w:sz w:val="24"/>
          <w:szCs w:val="24"/>
        </w:rPr>
        <w:t xml:space="preserve">has </w:t>
      </w:r>
      <w:r w:rsidR="00552E8E" w:rsidRPr="00185F73">
        <w:rPr>
          <w:rFonts w:ascii="Arial" w:hAnsi="Arial" w:cs="Arial"/>
          <w:sz w:val="24"/>
          <w:szCs w:val="24"/>
        </w:rPr>
        <w:t>an interest</w:t>
      </w:r>
      <w:r w:rsidR="00EB7708" w:rsidRPr="00185F73">
        <w:rPr>
          <w:rFonts w:ascii="Arial" w:hAnsi="Arial" w:cs="Arial"/>
          <w:sz w:val="24"/>
          <w:szCs w:val="24"/>
        </w:rPr>
        <w:t xml:space="preserve"> in the following </w:t>
      </w:r>
      <w:r w:rsidR="008712DA" w:rsidRPr="00185F73">
        <w:rPr>
          <w:rFonts w:ascii="Arial" w:hAnsi="Arial" w:cs="Arial"/>
          <w:sz w:val="24"/>
          <w:szCs w:val="24"/>
        </w:rPr>
        <w:t>property</w:t>
      </w:r>
      <w:r w:rsidRPr="00185F73">
        <w:rPr>
          <w:rFonts w:ascii="Arial" w:hAnsi="Arial" w:cs="Arial"/>
          <w:sz w:val="24"/>
          <w:szCs w:val="24"/>
        </w:rPr>
        <w:t xml:space="preserve"> (the “Property”)</w:t>
      </w:r>
      <w:r w:rsidR="00D64262" w:rsidRPr="00185F73">
        <w:rPr>
          <w:rFonts w:ascii="Arial" w:hAnsi="Arial" w:cs="Arial"/>
          <w:sz w:val="24"/>
          <w:szCs w:val="24"/>
        </w:rPr>
        <w:t xml:space="preserve">: </w:t>
      </w:r>
      <w:bookmarkStart w:id="2" w:name="_Hlk159421769"/>
      <w:r w:rsidR="00D64262" w:rsidRPr="00185F73">
        <w:rPr>
          <w:rFonts w:ascii="Arial" w:hAnsi="Arial" w:cs="Arial"/>
          <w:color w:val="FF0000"/>
          <w:sz w:val="24"/>
          <w:szCs w:val="24"/>
        </w:rPr>
        <w:t>[</w:t>
      </w:r>
      <w:r w:rsidRPr="00185F73">
        <w:rPr>
          <w:rFonts w:ascii="Arial" w:hAnsi="Arial" w:cs="Arial"/>
          <w:color w:val="FF0000"/>
          <w:sz w:val="24"/>
          <w:szCs w:val="24"/>
        </w:rPr>
        <w:t>p</w:t>
      </w:r>
      <w:r w:rsidR="00D64262" w:rsidRPr="00185F73">
        <w:rPr>
          <w:rFonts w:ascii="Arial" w:hAnsi="Arial" w:cs="Arial"/>
          <w:color w:val="FF0000"/>
          <w:sz w:val="24"/>
          <w:szCs w:val="24"/>
        </w:rPr>
        <w:t xml:space="preserve">rovide specific description of </w:t>
      </w:r>
      <w:r w:rsidR="00DF1FDC" w:rsidRPr="00185F73">
        <w:rPr>
          <w:rFonts w:ascii="Arial" w:hAnsi="Arial" w:cs="Arial"/>
          <w:color w:val="FF0000"/>
          <w:sz w:val="24"/>
          <w:szCs w:val="24"/>
        </w:rPr>
        <w:t xml:space="preserve">each item of </w:t>
      </w:r>
      <w:r w:rsidR="00702173">
        <w:rPr>
          <w:rFonts w:ascii="Arial" w:hAnsi="Arial" w:cs="Arial"/>
          <w:color w:val="FF0000"/>
          <w:sz w:val="24"/>
          <w:szCs w:val="24"/>
        </w:rPr>
        <w:t xml:space="preserve">personal </w:t>
      </w:r>
      <w:r w:rsidR="00D64262" w:rsidRPr="00185F73">
        <w:rPr>
          <w:rFonts w:ascii="Arial" w:hAnsi="Arial" w:cs="Arial"/>
          <w:color w:val="FF0000"/>
          <w:sz w:val="24"/>
          <w:szCs w:val="24"/>
        </w:rPr>
        <w:t>property]</w:t>
      </w:r>
      <w:bookmarkEnd w:id="1"/>
      <w:bookmarkEnd w:id="2"/>
      <w:r w:rsidR="00702173" w:rsidRPr="00702173">
        <w:rPr>
          <w:rFonts w:ascii="Arial" w:hAnsi="Arial" w:cs="Arial"/>
          <w:sz w:val="24"/>
          <w:szCs w:val="24"/>
        </w:rPr>
        <w:t>.</w:t>
      </w:r>
    </w:p>
    <w:p w14:paraId="6D9F6601" w14:textId="77777777" w:rsidR="00185F73" w:rsidRPr="00185F73" w:rsidRDefault="00D64262" w:rsidP="00185F73">
      <w:pPr>
        <w:pStyle w:val="ListParagraph"/>
        <w:numPr>
          <w:ilvl w:val="0"/>
          <w:numId w:val="1"/>
        </w:numPr>
        <w:spacing w:before="240" w:after="240"/>
        <w:ind w:left="0" w:firstLine="720"/>
        <w:contextualSpacing w:val="0"/>
        <w:rPr>
          <w:rFonts w:ascii="Arial" w:hAnsi="Arial" w:cs="Arial"/>
          <w:sz w:val="24"/>
          <w:szCs w:val="24"/>
        </w:rPr>
      </w:pPr>
      <w:r w:rsidRPr="00185F73">
        <w:rPr>
          <w:rFonts w:ascii="Arial" w:hAnsi="Arial" w:cs="Arial"/>
          <w:sz w:val="24"/>
          <w:szCs w:val="24"/>
        </w:rPr>
        <w:t xml:space="preserve">The </w:t>
      </w:r>
      <w:bookmarkStart w:id="3" w:name="_Hlk159409908"/>
      <w:r w:rsidR="00A42D63" w:rsidRPr="00185F73">
        <w:rPr>
          <w:rFonts w:ascii="Arial" w:hAnsi="Arial" w:cs="Arial"/>
          <w:sz w:val="24"/>
          <w:szCs w:val="24"/>
        </w:rPr>
        <w:t>P</w:t>
      </w:r>
      <w:r w:rsidRPr="00185F73">
        <w:rPr>
          <w:rFonts w:ascii="Arial" w:hAnsi="Arial" w:cs="Arial"/>
          <w:sz w:val="24"/>
          <w:szCs w:val="24"/>
        </w:rPr>
        <w:t>roperty</w:t>
      </w:r>
      <w:r w:rsidR="00A42D63" w:rsidRPr="00185F73">
        <w:rPr>
          <w:rFonts w:ascii="Arial" w:hAnsi="Arial" w:cs="Arial"/>
          <w:sz w:val="24"/>
          <w:szCs w:val="24"/>
        </w:rPr>
        <w:t xml:space="preserve"> constitutes </w:t>
      </w:r>
      <w:r w:rsidR="00EB7708" w:rsidRPr="00185F73">
        <w:rPr>
          <w:rFonts w:ascii="Arial" w:hAnsi="Arial" w:cs="Arial"/>
          <w:sz w:val="24"/>
          <w:szCs w:val="24"/>
        </w:rPr>
        <w:t xml:space="preserve">household goods </w:t>
      </w:r>
      <w:r w:rsidR="00552E8E" w:rsidRPr="00185F73">
        <w:rPr>
          <w:rFonts w:ascii="Arial" w:hAnsi="Arial" w:cs="Arial"/>
          <w:sz w:val="24"/>
          <w:szCs w:val="24"/>
        </w:rPr>
        <w:t xml:space="preserve">held primarily for the personal, family, or household use of the Debtor or a dependent of the Debtor, </w:t>
      </w:r>
      <w:r w:rsidR="00EB7708" w:rsidRPr="00185F73">
        <w:rPr>
          <w:rFonts w:ascii="Arial" w:hAnsi="Arial" w:cs="Arial"/>
          <w:sz w:val="24"/>
          <w:szCs w:val="24"/>
        </w:rPr>
        <w:t xml:space="preserve">or </w:t>
      </w:r>
      <w:r w:rsidR="00552E8E" w:rsidRPr="00185F73">
        <w:rPr>
          <w:rFonts w:ascii="Arial" w:hAnsi="Arial" w:cs="Arial"/>
          <w:sz w:val="24"/>
          <w:szCs w:val="24"/>
        </w:rPr>
        <w:t>an</w:t>
      </w:r>
      <w:r w:rsidR="00EB7708" w:rsidRPr="00185F73">
        <w:rPr>
          <w:rFonts w:ascii="Arial" w:hAnsi="Arial" w:cs="Arial"/>
          <w:sz w:val="24"/>
          <w:szCs w:val="24"/>
        </w:rPr>
        <w:t>other</w:t>
      </w:r>
      <w:r w:rsidR="00552E8E" w:rsidRPr="00185F73">
        <w:rPr>
          <w:rFonts w:ascii="Arial" w:hAnsi="Arial" w:cs="Arial"/>
          <w:sz w:val="24"/>
          <w:szCs w:val="24"/>
        </w:rPr>
        <w:t xml:space="preserve"> type of</w:t>
      </w:r>
      <w:r w:rsidR="00EB7708" w:rsidRPr="00185F73">
        <w:rPr>
          <w:rFonts w:ascii="Arial" w:hAnsi="Arial" w:cs="Arial"/>
          <w:sz w:val="24"/>
          <w:szCs w:val="24"/>
        </w:rPr>
        <w:t xml:space="preserve"> personal property described in</w:t>
      </w:r>
      <w:r w:rsidRPr="00185F73">
        <w:rPr>
          <w:rFonts w:ascii="Arial" w:hAnsi="Arial" w:cs="Arial"/>
          <w:sz w:val="24"/>
          <w:szCs w:val="24"/>
        </w:rPr>
        <w:t xml:space="preserve"> 11 U.S.C. §</w:t>
      </w:r>
      <w:r w:rsidR="00760375" w:rsidRPr="00185F73">
        <w:rPr>
          <w:rFonts w:ascii="Arial" w:hAnsi="Arial" w:cs="Arial"/>
          <w:sz w:val="24"/>
          <w:szCs w:val="24"/>
        </w:rPr>
        <w:t> </w:t>
      </w:r>
      <w:r w:rsidRPr="00185F73">
        <w:rPr>
          <w:rFonts w:ascii="Arial" w:hAnsi="Arial" w:cs="Arial"/>
          <w:sz w:val="24"/>
          <w:szCs w:val="24"/>
        </w:rPr>
        <w:t>522(f)(1)(B)</w:t>
      </w:r>
      <w:r w:rsidR="00EB7708" w:rsidRPr="00185F73">
        <w:rPr>
          <w:rFonts w:ascii="Arial" w:hAnsi="Arial" w:cs="Arial"/>
          <w:sz w:val="24"/>
          <w:szCs w:val="24"/>
        </w:rPr>
        <w:t>.</w:t>
      </w:r>
      <w:r w:rsidRPr="00185F73">
        <w:rPr>
          <w:rFonts w:ascii="Arial" w:hAnsi="Arial" w:cs="Arial"/>
          <w:sz w:val="24"/>
          <w:szCs w:val="24"/>
        </w:rPr>
        <w:t xml:space="preserve"> </w:t>
      </w:r>
      <w:r w:rsidRPr="00185F73">
        <w:rPr>
          <w:rFonts w:ascii="Arial" w:hAnsi="Arial" w:cs="Arial"/>
          <w:color w:val="FF0000"/>
          <w:sz w:val="24"/>
          <w:szCs w:val="24"/>
        </w:rPr>
        <w:t>[</w:t>
      </w:r>
      <w:r w:rsidR="00EB7708" w:rsidRPr="00185F73">
        <w:rPr>
          <w:rFonts w:ascii="Arial" w:hAnsi="Arial" w:cs="Arial"/>
          <w:color w:val="FF0000"/>
          <w:sz w:val="24"/>
          <w:szCs w:val="24"/>
        </w:rPr>
        <w:t xml:space="preserve">Unless it is obvious that the Property fits within one or more of the categories in the statute, </w:t>
      </w:r>
      <w:r w:rsidR="00B16FDD" w:rsidRPr="00185F73">
        <w:rPr>
          <w:rFonts w:ascii="Arial" w:hAnsi="Arial" w:cs="Arial"/>
          <w:color w:val="FF0000"/>
          <w:sz w:val="24"/>
          <w:szCs w:val="24"/>
        </w:rPr>
        <w:t xml:space="preserve">provide </w:t>
      </w:r>
      <w:r w:rsidR="00EB7708" w:rsidRPr="00185F73">
        <w:rPr>
          <w:rFonts w:ascii="Arial" w:hAnsi="Arial" w:cs="Arial"/>
          <w:color w:val="FF0000"/>
          <w:sz w:val="24"/>
          <w:szCs w:val="24"/>
        </w:rPr>
        <w:t xml:space="preserve">an </w:t>
      </w:r>
      <w:r w:rsidR="00B16FDD" w:rsidRPr="00185F73">
        <w:rPr>
          <w:rFonts w:ascii="Arial" w:hAnsi="Arial" w:cs="Arial"/>
          <w:color w:val="FF0000"/>
          <w:sz w:val="24"/>
          <w:szCs w:val="24"/>
        </w:rPr>
        <w:t>explanation</w:t>
      </w:r>
      <w:r w:rsidR="00EB7708" w:rsidRPr="00185F73">
        <w:rPr>
          <w:rFonts w:ascii="Arial" w:hAnsi="Arial" w:cs="Arial"/>
          <w:color w:val="FF0000"/>
          <w:sz w:val="24"/>
          <w:szCs w:val="24"/>
        </w:rPr>
        <w:t>. For example, “The iPad is a ‘personal computer,’ as that term is used in § 522(f)(4)(xv)”; or “The John Deere lawn tractor is a tool of the trade of the Debtor’s dependent child, who owns and operates a lawn-care business.”]</w:t>
      </w:r>
      <w:r w:rsidR="00B16FDD" w:rsidRPr="00185F73">
        <w:rPr>
          <w:rFonts w:ascii="Arial" w:hAnsi="Arial" w:cs="Arial"/>
          <w:color w:val="FF0000"/>
          <w:sz w:val="24"/>
          <w:szCs w:val="24"/>
        </w:rPr>
        <w:t xml:space="preserve"> </w:t>
      </w:r>
      <w:bookmarkEnd w:id="3"/>
    </w:p>
    <w:p w14:paraId="7E7E80D8" w14:textId="30C6B695" w:rsidR="00185F73" w:rsidRDefault="008712DA" w:rsidP="00185F73">
      <w:pPr>
        <w:pStyle w:val="ListParagraph"/>
        <w:numPr>
          <w:ilvl w:val="0"/>
          <w:numId w:val="1"/>
        </w:numPr>
        <w:spacing w:before="240" w:after="240"/>
        <w:ind w:left="0" w:firstLine="720"/>
        <w:contextualSpacing w:val="0"/>
        <w:rPr>
          <w:rFonts w:ascii="Arial" w:hAnsi="Arial" w:cs="Arial"/>
          <w:sz w:val="24"/>
          <w:szCs w:val="24"/>
        </w:rPr>
      </w:pPr>
      <w:r w:rsidRPr="00185F73">
        <w:rPr>
          <w:rFonts w:ascii="Arial" w:hAnsi="Arial" w:cs="Arial"/>
          <w:sz w:val="24"/>
          <w:szCs w:val="24"/>
        </w:rPr>
        <w:t xml:space="preserve">The Debtor claims </w:t>
      </w:r>
      <w:r w:rsidR="00562EFC" w:rsidRPr="00185F73">
        <w:rPr>
          <w:rFonts w:ascii="Arial" w:hAnsi="Arial" w:cs="Arial"/>
          <w:sz w:val="24"/>
          <w:szCs w:val="24"/>
        </w:rPr>
        <w:t xml:space="preserve">one or more </w:t>
      </w:r>
      <w:r w:rsidRPr="00185F73">
        <w:rPr>
          <w:rFonts w:ascii="Arial" w:hAnsi="Arial" w:cs="Arial"/>
          <w:sz w:val="24"/>
          <w:szCs w:val="24"/>
        </w:rPr>
        <w:t>exemption</w:t>
      </w:r>
      <w:r w:rsidR="00562EFC" w:rsidRPr="00185F73">
        <w:rPr>
          <w:rFonts w:ascii="Arial" w:hAnsi="Arial" w:cs="Arial"/>
          <w:sz w:val="24"/>
          <w:szCs w:val="24"/>
        </w:rPr>
        <w:t>s</w:t>
      </w:r>
      <w:r w:rsidRPr="00185F73">
        <w:rPr>
          <w:rFonts w:ascii="Arial" w:hAnsi="Arial" w:cs="Arial"/>
          <w:sz w:val="24"/>
          <w:szCs w:val="24"/>
        </w:rPr>
        <w:t xml:space="preserve"> in the Property in the amount of $ </w:t>
      </w:r>
      <w:r w:rsidRPr="00185F73">
        <w:rPr>
          <w:rFonts w:ascii="Arial" w:hAnsi="Arial" w:cs="Arial"/>
          <w:color w:val="FF0000"/>
          <w:sz w:val="24"/>
          <w:szCs w:val="24"/>
        </w:rPr>
        <w:t>[dollar amount]</w:t>
      </w:r>
      <w:r w:rsidRPr="00185F73">
        <w:rPr>
          <w:rFonts w:ascii="Arial" w:hAnsi="Arial" w:cs="Arial"/>
          <w:sz w:val="24"/>
          <w:szCs w:val="24"/>
        </w:rPr>
        <w:t xml:space="preserve">. </w:t>
      </w:r>
      <w:bookmarkStart w:id="4" w:name="_Hlk159409987"/>
      <w:r w:rsidR="00702173" w:rsidRPr="00702173">
        <w:rPr>
          <w:rFonts w:ascii="Arial" w:hAnsi="Arial" w:cs="Arial"/>
          <w:color w:val="FF0000"/>
          <w:sz w:val="24"/>
          <w:szCs w:val="24"/>
        </w:rPr>
        <w:t>[Note that multiple calculations may be required if different exemptions apply to different assets.]</w:t>
      </w:r>
    </w:p>
    <w:p w14:paraId="00E12906" w14:textId="1A02AA0B" w:rsidR="001A306F" w:rsidRDefault="00CC2F89" w:rsidP="001A306F">
      <w:pPr>
        <w:pStyle w:val="ListParagraph"/>
        <w:numPr>
          <w:ilvl w:val="0"/>
          <w:numId w:val="1"/>
        </w:numPr>
        <w:spacing w:before="240" w:after="240"/>
        <w:ind w:left="0" w:firstLine="720"/>
        <w:contextualSpacing w:val="0"/>
        <w:rPr>
          <w:rFonts w:ascii="Arial" w:hAnsi="Arial" w:cs="Arial"/>
          <w:sz w:val="24"/>
          <w:szCs w:val="24"/>
        </w:rPr>
      </w:pPr>
      <w:r w:rsidRPr="00185F73">
        <w:rPr>
          <w:rFonts w:ascii="Arial" w:hAnsi="Arial" w:cs="Arial"/>
          <w:sz w:val="24"/>
          <w:szCs w:val="24"/>
        </w:rPr>
        <w:t xml:space="preserve">On </w:t>
      </w:r>
      <w:r w:rsidRPr="00185F73">
        <w:rPr>
          <w:rFonts w:ascii="Arial" w:hAnsi="Arial" w:cs="Arial"/>
          <w:color w:val="FF0000"/>
          <w:sz w:val="24"/>
          <w:szCs w:val="24"/>
        </w:rPr>
        <w:t>[date]</w:t>
      </w:r>
      <w:r w:rsidRPr="00185F73">
        <w:rPr>
          <w:rFonts w:ascii="Arial" w:hAnsi="Arial" w:cs="Arial"/>
          <w:sz w:val="24"/>
          <w:szCs w:val="24"/>
        </w:rPr>
        <w:t xml:space="preserve">, </w:t>
      </w:r>
      <w:r w:rsidR="008712DA" w:rsidRPr="00185F73">
        <w:rPr>
          <w:rFonts w:ascii="Arial" w:hAnsi="Arial" w:cs="Arial"/>
          <w:color w:val="FF0000"/>
          <w:sz w:val="24"/>
          <w:szCs w:val="24"/>
        </w:rPr>
        <w:t xml:space="preserve">[name of creditor] </w:t>
      </w:r>
      <w:r w:rsidR="008712DA" w:rsidRPr="00185F73">
        <w:rPr>
          <w:rFonts w:ascii="Arial" w:hAnsi="Arial" w:cs="Arial"/>
          <w:sz w:val="24"/>
          <w:szCs w:val="24"/>
        </w:rPr>
        <w:t>(the “Creditor”)</w:t>
      </w:r>
      <w:r w:rsidR="00326594" w:rsidRPr="00185F73">
        <w:rPr>
          <w:rFonts w:ascii="Arial" w:hAnsi="Arial" w:cs="Arial"/>
          <w:sz w:val="24"/>
          <w:szCs w:val="24"/>
        </w:rPr>
        <w:t xml:space="preserve"> </w:t>
      </w:r>
      <w:r w:rsidR="008712DA" w:rsidRPr="00185F73">
        <w:rPr>
          <w:rFonts w:ascii="Arial" w:hAnsi="Arial" w:cs="Arial"/>
          <w:sz w:val="24"/>
          <w:szCs w:val="24"/>
        </w:rPr>
        <w:t>obtained</w:t>
      </w:r>
      <w:r w:rsidR="00326594" w:rsidRPr="00185F73">
        <w:rPr>
          <w:rFonts w:ascii="Arial" w:hAnsi="Arial" w:cs="Arial"/>
          <w:sz w:val="24"/>
          <w:szCs w:val="24"/>
        </w:rPr>
        <w:t xml:space="preserve"> a security interest </w:t>
      </w:r>
      <w:r w:rsidR="00A42D63" w:rsidRPr="00185F73">
        <w:rPr>
          <w:rFonts w:ascii="Arial" w:hAnsi="Arial" w:cs="Arial"/>
          <w:sz w:val="24"/>
          <w:szCs w:val="24"/>
        </w:rPr>
        <w:t xml:space="preserve">in the Property </w:t>
      </w:r>
      <w:r w:rsidR="00C739C3" w:rsidRPr="00185F73">
        <w:rPr>
          <w:rFonts w:ascii="Arial" w:hAnsi="Arial" w:cs="Arial"/>
          <w:sz w:val="24"/>
          <w:szCs w:val="24"/>
        </w:rPr>
        <w:t xml:space="preserve">to secure an obligation </w:t>
      </w:r>
      <w:r w:rsidR="00B16FDD" w:rsidRPr="00185F73">
        <w:rPr>
          <w:rFonts w:ascii="Arial" w:hAnsi="Arial" w:cs="Arial"/>
          <w:sz w:val="24"/>
          <w:szCs w:val="24"/>
        </w:rPr>
        <w:t>in the amount of</w:t>
      </w:r>
      <w:r w:rsidR="009C5719" w:rsidRPr="00185F73">
        <w:rPr>
          <w:rFonts w:ascii="Arial" w:hAnsi="Arial" w:cs="Arial"/>
          <w:sz w:val="24"/>
          <w:szCs w:val="24"/>
        </w:rPr>
        <w:t xml:space="preserve"> $</w:t>
      </w:r>
      <w:r w:rsidR="00B16FDD" w:rsidRPr="00185F73">
        <w:rPr>
          <w:rFonts w:ascii="Arial" w:hAnsi="Arial" w:cs="Arial"/>
          <w:sz w:val="24"/>
          <w:szCs w:val="24"/>
        </w:rPr>
        <w:t xml:space="preserve"> </w:t>
      </w:r>
      <w:r w:rsidR="00B16FDD" w:rsidRPr="00185F73">
        <w:rPr>
          <w:rFonts w:ascii="Arial" w:hAnsi="Arial" w:cs="Arial"/>
          <w:color w:val="FF0000"/>
          <w:sz w:val="24"/>
          <w:szCs w:val="24"/>
        </w:rPr>
        <w:t>[dollar amount</w:t>
      </w:r>
      <w:r w:rsidR="00702173">
        <w:rPr>
          <w:rFonts w:ascii="Arial" w:hAnsi="Arial" w:cs="Arial"/>
          <w:color w:val="FF0000"/>
          <w:sz w:val="24"/>
          <w:szCs w:val="24"/>
        </w:rPr>
        <w:t xml:space="preserve"> of original debt</w:t>
      </w:r>
      <w:r w:rsidR="00B16FDD" w:rsidRPr="00185F73">
        <w:rPr>
          <w:rFonts w:ascii="Arial" w:hAnsi="Arial" w:cs="Arial"/>
          <w:color w:val="FF0000"/>
          <w:sz w:val="24"/>
          <w:szCs w:val="24"/>
        </w:rPr>
        <w:t xml:space="preserve">] </w:t>
      </w:r>
      <w:r w:rsidR="008712DA" w:rsidRPr="00185F73">
        <w:rPr>
          <w:rFonts w:ascii="Arial" w:hAnsi="Arial" w:cs="Arial"/>
          <w:sz w:val="24"/>
          <w:szCs w:val="24"/>
        </w:rPr>
        <w:t xml:space="preserve">pursuant to </w:t>
      </w:r>
      <w:r w:rsidR="00326594" w:rsidRPr="00185F73">
        <w:rPr>
          <w:rFonts w:ascii="Arial" w:hAnsi="Arial" w:cs="Arial"/>
          <w:color w:val="FF0000"/>
          <w:sz w:val="24"/>
          <w:szCs w:val="24"/>
        </w:rPr>
        <w:t xml:space="preserve">[description of documents giving rise to </w:t>
      </w:r>
      <w:r w:rsidR="00B16FDD" w:rsidRPr="00185F73">
        <w:rPr>
          <w:rFonts w:ascii="Arial" w:hAnsi="Arial" w:cs="Arial"/>
          <w:color w:val="FF0000"/>
          <w:sz w:val="24"/>
          <w:szCs w:val="24"/>
        </w:rPr>
        <w:t>the security interest</w:t>
      </w:r>
      <w:r w:rsidR="00326594" w:rsidRPr="00185F73">
        <w:rPr>
          <w:rFonts w:ascii="Arial" w:hAnsi="Arial" w:cs="Arial"/>
          <w:color w:val="FF0000"/>
          <w:sz w:val="24"/>
          <w:szCs w:val="24"/>
        </w:rPr>
        <w:t>]</w:t>
      </w:r>
      <w:r w:rsidR="00326594" w:rsidRPr="00185F73">
        <w:rPr>
          <w:rFonts w:ascii="Arial" w:hAnsi="Arial" w:cs="Arial"/>
          <w:sz w:val="24"/>
          <w:szCs w:val="24"/>
        </w:rPr>
        <w:t>.</w:t>
      </w:r>
      <w:r w:rsidRPr="00185F73">
        <w:rPr>
          <w:rFonts w:ascii="Arial" w:hAnsi="Arial" w:cs="Arial"/>
          <w:color w:val="FF0000"/>
          <w:sz w:val="24"/>
          <w:szCs w:val="24"/>
        </w:rPr>
        <w:t xml:space="preserve"> </w:t>
      </w:r>
      <w:bookmarkStart w:id="5" w:name="_Hlk159502454"/>
      <w:r w:rsidR="00C739C3" w:rsidRPr="00185F73">
        <w:rPr>
          <w:rFonts w:ascii="Arial" w:hAnsi="Arial" w:cs="Arial"/>
          <w:sz w:val="24"/>
          <w:szCs w:val="24"/>
        </w:rPr>
        <w:t>The Creditor did not finance the Debtor’s acquisition of the Property in whole or in part. The Creditor does not have possession of any of the Property.</w:t>
      </w:r>
      <w:r w:rsidRPr="00185F73">
        <w:rPr>
          <w:rFonts w:ascii="Arial" w:hAnsi="Arial" w:cs="Arial"/>
          <w:sz w:val="24"/>
          <w:szCs w:val="24"/>
        </w:rPr>
        <w:t xml:space="preserve"> </w:t>
      </w:r>
      <w:bookmarkStart w:id="6" w:name="_Hlk159410037"/>
      <w:bookmarkEnd w:id="4"/>
      <w:bookmarkEnd w:id="5"/>
    </w:p>
    <w:p w14:paraId="52DF7791" w14:textId="77777777" w:rsidR="001A306F" w:rsidRDefault="00CC2F89" w:rsidP="001A306F">
      <w:pPr>
        <w:pStyle w:val="ListParagraph"/>
        <w:numPr>
          <w:ilvl w:val="0"/>
          <w:numId w:val="1"/>
        </w:numPr>
        <w:spacing w:before="240" w:after="240"/>
        <w:ind w:left="0" w:firstLine="720"/>
        <w:contextualSpacing w:val="0"/>
        <w:rPr>
          <w:rFonts w:ascii="Arial" w:hAnsi="Arial" w:cs="Arial"/>
          <w:sz w:val="24"/>
          <w:szCs w:val="24"/>
        </w:rPr>
      </w:pPr>
      <w:r w:rsidRPr="001A306F">
        <w:rPr>
          <w:rFonts w:ascii="Arial" w:hAnsi="Arial" w:cs="Arial"/>
          <w:sz w:val="24"/>
          <w:szCs w:val="24"/>
        </w:rPr>
        <w:t xml:space="preserve">The fair market value of the </w:t>
      </w:r>
      <w:r w:rsidR="00326594" w:rsidRPr="001A306F">
        <w:rPr>
          <w:rFonts w:ascii="Arial" w:hAnsi="Arial" w:cs="Arial"/>
          <w:sz w:val="24"/>
          <w:szCs w:val="24"/>
        </w:rPr>
        <w:t>Property</w:t>
      </w:r>
      <w:r w:rsidRPr="001A306F">
        <w:rPr>
          <w:rFonts w:ascii="Arial" w:hAnsi="Arial" w:cs="Arial"/>
          <w:sz w:val="24"/>
          <w:szCs w:val="24"/>
        </w:rPr>
        <w:t xml:space="preserve"> subject to the </w:t>
      </w:r>
      <w:r w:rsidR="00326594" w:rsidRPr="001A306F">
        <w:rPr>
          <w:rFonts w:ascii="Arial" w:hAnsi="Arial" w:cs="Arial"/>
          <w:sz w:val="24"/>
          <w:szCs w:val="24"/>
        </w:rPr>
        <w:t>security interest</w:t>
      </w:r>
      <w:r w:rsidRPr="001A306F">
        <w:rPr>
          <w:rFonts w:ascii="Arial" w:hAnsi="Arial" w:cs="Arial"/>
          <w:sz w:val="24"/>
          <w:szCs w:val="24"/>
        </w:rPr>
        <w:t xml:space="preserve"> is $ </w:t>
      </w:r>
      <w:r w:rsidRPr="001A306F">
        <w:rPr>
          <w:rFonts w:ascii="Arial" w:hAnsi="Arial" w:cs="Arial"/>
          <w:color w:val="FF0000"/>
          <w:sz w:val="24"/>
          <w:szCs w:val="24"/>
        </w:rPr>
        <w:t>[dollar amount]</w:t>
      </w:r>
      <w:r w:rsidRPr="001A306F">
        <w:rPr>
          <w:rFonts w:ascii="Arial" w:hAnsi="Arial" w:cs="Arial"/>
          <w:sz w:val="24"/>
          <w:szCs w:val="24"/>
        </w:rPr>
        <w:t>.</w:t>
      </w:r>
      <w:bookmarkEnd w:id="6"/>
    </w:p>
    <w:p w14:paraId="640AC8A5" w14:textId="77777777" w:rsidR="001A306F" w:rsidRDefault="00CC2F89" w:rsidP="001A306F">
      <w:pPr>
        <w:pStyle w:val="ListParagraph"/>
        <w:numPr>
          <w:ilvl w:val="0"/>
          <w:numId w:val="1"/>
        </w:numPr>
        <w:spacing w:before="240" w:after="240"/>
        <w:ind w:left="0" w:firstLine="720"/>
        <w:contextualSpacing w:val="0"/>
        <w:rPr>
          <w:rFonts w:ascii="Arial" w:hAnsi="Arial" w:cs="Arial"/>
          <w:sz w:val="24"/>
          <w:szCs w:val="24"/>
        </w:rPr>
      </w:pPr>
      <w:r w:rsidRPr="001A306F">
        <w:rPr>
          <w:rFonts w:ascii="Arial" w:hAnsi="Arial" w:cs="Arial"/>
          <w:sz w:val="24"/>
          <w:szCs w:val="24"/>
        </w:rPr>
        <w:t xml:space="preserve">At </w:t>
      </w:r>
      <w:bookmarkStart w:id="7" w:name="_Hlk159410135"/>
      <w:r w:rsidRPr="001A306F">
        <w:rPr>
          <w:rFonts w:ascii="Arial" w:hAnsi="Arial" w:cs="Arial"/>
          <w:sz w:val="24"/>
          <w:szCs w:val="24"/>
        </w:rPr>
        <w:t xml:space="preserve">the time </w:t>
      </w:r>
      <w:r w:rsidR="00B16FDD" w:rsidRPr="001A306F">
        <w:rPr>
          <w:rFonts w:ascii="Arial" w:hAnsi="Arial" w:cs="Arial"/>
          <w:sz w:val="24"/>
          <w:szCs w:val="24"/>
        </w:rPr>
        <w:t>this bankruptcy case was filed</w:t>
      </w:r>
      <w:r w:rsidRPr="001A306F">
        <w:rPr>
          <w:rFonts w:ascii="Arial" w:hAnsi="Arial" w:cs="Arial"/>
          <w:sz w:val="24"/>
          <w:szCs w:val="24"/>
        </w:rPr>
        <w:t xml:space="preserve">, </w:t>
      </w:r>
      <w:r w:rsidR="00B16FDD" w:rsidRPr="001A306F">
        <w:rPr>
          <w:rFonts w:ascii="Arial" w:hAnsi="Arial" w:cs="Arial"/>
          <w:sz w:val="24"/>
          <w:szCs w:val="24"/>
        </w:rPr>
        <w:t>the Property</w:t>
      </w:r>
      <w:r w:rsidRPr="001A306F">
        <w:rPr>
          <w:rFonts w:ascii="Arial" w:hAnsi="Arial" w:cs="Arial"/>
          <w:sz w:val="24"/>
          <w:szCs w:val="24"/>
        </w:rPr>
        <w:t xml:space="preserve"> was subject to other liens in the amount of $ </w:t>
      </w:r>
      <w:r w:rsidRPr="001A306F">
        <w:rPr>
          <w:rFonts w:ascii="Arial" w:hAnsi="Arial" w:cs="Arial"/>
          <w:color w:val="FF0000"/>
          <w:sz w:val="24"/>
          <w:szCs w:val="24"/>
        </w:rPr>
        <w:t>[dollar amount]</w:t>
      </w:r>
      <w:r w:rsidRPr="001A306F">
        <w:rPr>
          <w:rFonts w:ascii="Arial" w:hAnsi="Arial" w:cs="Arial"/>
          <w:sz w:val="24"/>
          <w:szCs w:val="24"/>
        </w:rPr>
        <w:t xml:space="preserve">. </w:t>
      </w:r>
      <w:bookmarkStart w:id="8" w:name="_Hlk159410147"/>
      <w:bookmarkEnd w:id="7"/>
    </w:p>
    <w:p w14:paraId="6F4E04D1" w14:textId="4627353D" w:rsidR="001A306F" w:rsidRDefault="00CC2F89" w:rsidP="001A306F">
      <w:pPr>
        <w:pStyle w:val="ListParagraph"/>
        <w:numPr>
          <w:ilvl w:val="0"/>
          <w:numId w:val="1"/>
        </w:numPr>
        <w:spacing w:before="240" w:after="240"/>
        <w:ind w:left="0" w:firstLine="720"/>
        <w:contextualSpacing w:val="0"/>
        <w:rPr>
          <w:rFonts w:ascii="Arial" w:hAnsi="Arial" w:cs="Arial"/>
          <w:sz w:val="24"/>
          <w:szCs w:val="24"/>
        </w:rPr>
      </w:pPr>
      <w:r w:rsidRPr="001A306F">
        <w:rPr>
          <w:rFonts w:ascii="Arial" w:hAnsi="Arial" w:cs="Arial"/>
          <w:sz w:val="24"/>
          <w:szCs w:val="24"/>
        </w:rPr>
        <w:t xml:space="preserve">At the time </w:t>
      </w:r>
      <w:r w:rsidR="00B16FDD" w:rsidRPr="001A306F">
        <w:rPr>
          <w:rFonts w:ascii="Arial" w:hAnsi="Arial" w:cs="Arial"/>
          <w:sz w:val="24"/>
          <w:szCs w:val="24"/>
        </w:rPr>
        <w:t>this bankruptcy case was filed</w:t>
      </w:r>
      <w:r w:rsidRPr="001A306F">
        <w:rPr>
          <w:rFonts w:ascii="Arial" w:hAnsi="Arial" w:cs="Arial"/>
          <w:sz w:val="24"/>
          <w:szCs w:val="24"/>
        </w:rPr>
        <w:t>, the Creditor</w:t>
      </w:r>
      <w:r w:rsidR="00B16FDD" w:rsidRPr="001A306F">
        <w:rPr>
          <w:rFonts w:ascii="Arial" w:hAnsi="Arial" w:cs="Arial"/>
          <w:sz w:val="24"/>
          <w:szCs w:val="24"/>
        </w:rPr>
        <w:t>’</w:t>
      </w:r>
      <w:r w:rsidRPr="001A306F">
        <w:rPr>
          <w:rFonts w:ascii="Arial" w:hAnsi="Arial" w:cs="Arial"/>
          <w:sz w:val="24"/>
          <w:szCs w:val="24"/>
        </w:rPr>
        <w:t xml:space="preserve">s </w:t>
      </w:r>
      <w:r w:rsidR="00B16FDD" w:rsidRPr="001A306F">
        <w:rPr>
          <w:rFonts w:ascii="Arial" w:hAnsi="Arial" w:cs="Arial"/>
          <w:sz w:val="24"/>
          <w:szCs w:val="24"/>
        </w:rPr>
        <w:t>security interest</w:t>
      </w:r>
      <w:r w:rsidRPr="001A306F">
        <w:rPr>
          <w:rFonts w:ascii="Arial" w:hAnsi="Arial" w:cs="Arial"/>
          <w:sz w:val="24"/>
          <w:szCs w:val="24"/>
        </w:rPr>
        <w:t xml:space="preserve"> secured an indebtedness in the amount of $ </w:t>
      </w:r>
      <w:r w:rsidRPr="001A306F">
        <w:rPr>
          <w:rFonts w:ascii="Arial" w:hAnsi="Arial" w:cs="Arial"/>
          <w:color w:val="FF0000"/>
          <w:sz w:val="24"/>
          <w:szCs w:val="24"/>
        </w:rPr>
        <w:t>[dollar amount</w:t>
      </w:r>
      <w:r w:rsidR="00702173">
        <w:rPr>
          <w:rFonts w:ascii="Arial" w:hAnsi="Arial" w:cs="Arial"/>
          <w:color w:val="FF0000"/>
          <w:sz w:val="24"/>
          <w:szCs w:val="24"/>
        </w:rPr>
        <w:t xml:space="preserve"> owed as of petition date</w:t>
      </w:r>
      <w:r w:rsidRPr="001A306F">
        <w:rPr>
          <w:rFonts w:ascii="Arial" w:hAnsi="Arial" w:cs="Arial"/>
          <w:color w:val="FF0000"/>
          <w:sz w:val="24"/>
          <w:szCs w:val="24"/>
        </w:rPr>
        <w:t>]</w:t>
      </w:r>
      <w:r w:rsidR="00953E29" w:rsidRPr="001A306F">
        <w:rPr>
          <w:rFonts w:ascii="Arial" w:hAnsi="Arial" w:cs="Arial"/>
          <w:sz w:val="24"/>
          <w:szCs w:val="24"/>
        </w:rPr>
        <w:t>.</w:t>
      </w:r>
      <w:bookmarkEnd w:id="8"/>
    </w:p>
    <w:p w14:paraId="6D8F5BBD" w14:textId="076697DF" w:rsidR="00FA1A5A" w:rsidRPr="00702173" w:rsidRDefault="00CC2F89" w:rsidP="00702173">
      <w:pPr>
        <w:pStyle w:val="ListParagraph"/>
        <w:numPr>
          <w:ilvl w:val="0"/>
          <w:numId w:val="1"/>
        </w:numPr>
        <w:spacing w:before="240" w:after="240"/>
        <w:ind w:left="0" w:firstLine="720"/>
        <w:contextualSpacing w:val="0"/>
        <w:rPr>
          <w:rFonts w:ascii="Arial" w:hAnsi="Arial" w:cs="Arial"/>
          <w:sz w:val="24"/>
          <w:szCs w:val="24"/>
        </w:rPr>
      </w:pPr>
      <w:r w:rsidRPr="001A306F">
        <w:rPr>
          <w:rFonts w:ascii="Arial" w:hAnsi="Arial" w:cs="Arial"/>
          <w:sz w:val="24"/>
          <w:szCs w:val="24"/>
        </w:rPr>
        <w:t xml:space="preserve">The existence of the </w:t>
      </w:r>
      <w:r w:rsidR="00B16FDD" w:rsidRPr="001A306F">
        <w:rPr>
          <w:rFonts w:ascii="Arial" w:hAnsi="Arial" w:cs="Arial"/>
          <w:sz w:val="24"/>
          <w:szCs w:val="24"/>
        </w:rPr>
        <w:t>Creditor’s</w:t>
      </w:r>
      <w:r w:rsidRPr="001A306F">
        <w:rPr>
          <w:rFonts w:ascii="Arial" w:hAnsi="Arial" w:cs="Arial"/>
          <w:sz w:val="24"/>
          <w:szCs w:val="24"/>
        </w:rPr>
        <w:t xml:space="preserve"> </w:t>
      </w:r>
      <w:r w:rsidR="00562EFC" w:rsidRPr="001A306F">
        <w:rPr>
          <w:rFonts w:ascii="Arial" w:hAnsi="Arial" w:cs="Arial"/>
          <w:sz w:val="24"/>
          <w:szCs w:val="24"/>
        </w:rPr>
        <w:t>security interest in</w:t>
      </w:r>
      <w:r w:rsidRPr="001A306F">
        <w:rPr>
          <w:rFonts w:ascii="Arial" w:hAnsi="Arial" w:cs="Arial"/>
          <w:sz w:val="24"/>
          <w:szCs w:val="24"/>
        </w:rPr>
        <w:t xml:space="preserve"> </w:t>
      </w:r>
      <w:r w:rsidR="00B16FDD" w:rsidRPr="001A306F">
        <w:rPr>
          <w:rFonts w:ascii="Arial" w:hAnsi="Arial" w:cs="Arial"/>
          <w:sz w:val="24"/>
          <w:szCs w:val="24"/>
        </w:rPr>
        <w:t>the Property</w:t>
      </w:r>
      <w:r w:rsidRPr="001A306F">
        <w:rPr>
          <w:rFonts w:ascii="Arial" w:hAnsi="Arial" w:cs="Arial"/>
          <w:sz w:val="24"/>
          <w:szCs w:val="24"/>
        </w:rPr>
        <w:t xml:space="preserve"> impairs</w:t>
      </w:r>
      <w:r w:rsidR="00B16FDD" w:rsidRPr="001A306F">
        <w:rPr>
          <w:rFonts w:ascii="Arial" w:hAnsi="Arial" w:cs="Arial"/>
          <w:sz w:val="24"/>
          <w:szCs w:val="24"/>
        </w:rPr>
        <w:t xml:space="preserve"> the </w:t>
      </w:r>
      <w:r w:rsidRPr="001A306F">
        <w:rPr>
          <w:rFonts w:ascii="Arial" w:hAnsi="Arial" w:cs="Arial"/>
          <w:sz w:val="24"/>
          <w:szCs w:val="24"/>
        </w:rPr>
        <w:t>exemption</w:t>
      </w:r>
      <w:r w:rsidR="00B16FDD" w:rsidRPr="001A306F">
        <w:rPr>
          <w:rFonts w:ascii="Arial" w:hAnsi="Arial" w:cs="Arial"/>
          <w:sz w:val="24"/>
          <w:szCs w:val="24"/>
        </w:rPr>
        <w:t>(s)</w:t>
      </w:r>
      <w:r w:rsidRPr="001A306F">
        <w:rPr>
          <w:rFonts w:ascii="Arial" w:hAnsi="Arial" w:cs="Arial"/>
          <w:sz w:val="24"/>
          <w:szCs w:val="24"/>
        </w:rPr>
        <w:t xml:space="preserve"> to which the Debtor would be entitled under 11 U.S.C. </w:t>
      </w:r>
      <w:r w:rsidR="00EA2A1F" w:rsidRPr="001A306F">
        <w:rPr>
          <w:rFonts w:ascii="Arial" w:hAnsi="Arial" w:cs="Arial"/>
          <w:sz w:val="24"/>
          <w:szCs w:val="24"/>
        </w:rPr>
        <w:t xml:space="preserve">§ </w:t>
      </w:r>
      <w:r w:rsidRPr="001A306F">
        <w:rPr>
          <w:rFonts w:ascii="Arial" w:hAnsi="Arial" w:cs="Arial"/>
          <w:sz w:val="24"/>
          <w:szCs w:val="24"/>
        </w:rPr>
        <w:t xml:space="preserve">522(b).  The applicable formula as set forth in </w:t>
      </w:r>
      <w:proofErr w:type="spellStart"/>
      <w:r w:rsidRPr="001A306F">
        <w:rPr>
          <w:rFonts w:ascii="Arial" w:hAnsi="Arial" w:cs="Arial"/>
          <w:i/>
          <w:iCs/>
          <w:sz w:val="24"/>
          <w:szCs w:val="24"/>
        </w:rPr>
        <w:t>Kolich</w:t>
      </w:r>
      <w:proofErr w:type="spellEnd"/>
      <w:r w:rsidRPr="001A306F">
        <w:rPr>
          <w:rFonts w:ascii="Arial" w:hAnsi="Arial" w:cs="Arial"/>
          <w:i/>
          <w:iCs/>
          <w:sz w:val="24"/>
          <w:szCs w:val="24"/>
        </w:rPr>
        <w:t xml:space="preserve"> v. Antioch Laurel Veterinary Hospital Inc. (In re </w:t>
      </w:r>
      <w:proofErr w:type="spellStart"/>
      <w:r w:rsidRPr="001A306F">
        <w:rPr>
          <w:rFonts w:ascii="Arial" w:hAnsi="Arial" w:cs="Arial"/>
          <w:i/>
          <w:iCs/>
          <w:sz w:val="24"/>
          <w:szCs w:val="24"/>
        </w:rPr>
        <w:t>Kolich</w:t>
      </w:r>
      <w:proofErr w:type="spellEnd"/>
      <w:r w:rsidRPr="001A306F">
        <w:rPr>
          <w:rFonts w:ascii="Arial" w:hAnsi="Arial" w:cs="Arial"/>
          <w:i/>
          <w:iCs/>
          <w:sz w:val="24"/>
          <w:szCs w:val="24"/>
        </w:rPr>
        <w:t>)</w:t>
      </w:r>
      <w:r w:rsidRPr="001A306F">
        <w:rPr>
          <w:rFonts w:ascii="Arial" w:hAnsi="Arial" w:cs="Arial"/>
          <w:sz w:val="24"/>
          <w:szCs w:val="24"/>
        </w:rPr>
        <w:t>, 273 B.R. 199 (B.A.P. 8th Cir. 2002)</w:t>
      </w:r>
      <w:r w:rsidR="00B16FDD" w:rsidRPr="001A306F">
        <w:rPr>
          <w:rFonts w:ascii="Arial" w:hAnsi="Arial" w:cs="Arial"/>
          <w:sz w:val="24"/>
          <w:szCs w:val="24"/>
        </w:rPr>
        <w:t>,</w:t>
      </w:r>
      <w:r w:rsidRPr="001A306F">
        <w:rPr>
          <w:rFonts w:ascii="Arial" w:hAnsi="Arial" w:cs="Arial"/>
          <w:sz w:val="24"/>
          <w:szCs w:val="24"/>
        </w:rPr>
        <w:t xml:space="preserve"> </w:t>
      </w:r>
      <w:r w:rsidRPr="001A306F">
        <w:rPr>
          <w:rFonts w:ascii="Arial" w:hAnsi="Arial" w:cs="Arial"/>
          <w:i/>
          <w:iCs/>
          <w:sz w:val="24"/>
          <w:szCs w:val="24"/>
        </w:rPr>
        <w:t>aff’d</w:t>
      </w:r>
      <w:r w:rsidR="00B16FDD" w:rsidRPr="001A306F">
        <w:rPr>
          <w:rFonts w:ascii="Arial" w:hAnsi="Arial" w:cs="Arial"/>
          <w:sz w:val="24"/>
          <w:szCs w:val="24"/>
        </w:rPr>
        <w:t>,</w:t>
      </w:r>
      <w:r w:rsidRPr="001A306F">
        <w:rPr>
          <w:rFonts w:ascii="Arial" w:hAnsi="Arial" w:cs="Arial"/>
          <w:sz w:val="24"/>
          <w:szCs w:val="24"/>
        </w:rPr>
        <w:t xml:space="preserve"> 328 F.3d 406 (8th Cir. 2003)</w:t>
      </w:r>
      <w:r w:rsidR="00562EFC" w:rsidRPr="001A306F">
        <w:rPr>
          <w:rFonts w:ascii="Arial" w:hAnsi="Arial" w:cs="Arial"/>
          <w:sz w:val="24"/>
          <w:szCs w:val="24"/>
        </w:rPr>
        <w:t>,</w:t>
      </w:r>
      <w:r w:rsidRPr="001A306F">
        <w:rPr>
          <w:rFonts w:ascii="Arial" w:hAnsi="Arial" w:cs="Arial"/>
          <w:sz w:val="24"/>
          <w:szCs w:val="24"/>
        </w:rPr>
        <w:t xml:space="preserve"> is:</w:t>
      </w:r>
    </w:p>
    <w:tbl>
      <w:tblPr>
        <w:tblW w:w="7195" w:type="dxa"/>
        <w:tblInd w:w="1075" w:type="dxa"/>
        <w:tblLayout w:type="fixed"/>
        <w:tblCellMar>
          <w:left w:w="105" w:type="dxa"/>
          <w:right w:w="105" w:type="dxa"/>
        </w:tblCellMar>
        <w:tblLook w:val="0000" w:firstRow="0" w:lastRow="0" w:firstColumn="0" w:lastColumn="0" w:noHBand="0" w:noVBand="0"/>
      </w:tblPr>
      <w:tblGrid>
        <w:gridCol w:w="625"/>
        <w:gridCol w:w="3150"/>
        <w:gridCol w:w="3420"/>
      </w:tblGrid>
      <w:tr w:rsidR="00F029B1" w:rsidRPr="00B976A7" w14:paraId="0E1BD793" w14:textId="77777777" w:rsidTr="00C739C3">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514F9269" w14:textId="77777777" w:rsidR="00F029B1" w:rsidRPr="00C1424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C14241">
              <w:rPr>
                <w:rFonts w:ascii="Arial" w:hAnsi="Arial" w:cs="Arial"/>
                <w:i/>
                <w:iCs/>
                <w:sz w:val="24"/>
                <w:szCs w:val="24"/>
              </w:rPr>
              <w:t>1</w:t>
            </w:r>
          </w:p>
        </w:tc>
        <w:tc>
          <w:tcPr>
            <w:tcW w:w="3150" w:type="dxa"/>
            <w:tcBorders>
              <w:top w:val="single" w:sz="4" w:space="0" w:color="000000"/>
              <w:left w:val="single" w:sz="4" w:space="0" w:color="000000"/>
              <w:bottom w:val="nil"/>
              <w:right w:val="nil"/>
            </w:tcBorders>
          </w:tcPr>
          <w:p w14:paraId="74B09AA9" w14:textId="65A7F7BE" w:rsidR="00F029B1" w:rsidRPr="00B976A7"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sz w:val="24"/>
                <w:szCs w:val="24"/>
              </w:rPr>
            </w:pPr>
            <w:r w:rsidRPr="00B976A7">
              <w:rPr>
                <w:rFonts w:ascii="Arial" w:hAnsi="Arial" w:cs="Arial"/>
                <w:i/>
                <w:iCs/>
                <w:sz w:val="24"/>
                <w:szCs w:val="24"/>
              </w:rPr>
              <w:t>Creditor</w:t>
            </w:r>
            <w:r>
              <w:rPr>
                <w:rFonts w:ascii="Arial" w:hAnsi="Arial" w:cs="Arial"/>
                <w:i/>
                <w:iCs/>
                <w:sz w:val="24"/>
                <w:szCs w:val="24"/>
              </w:rPr>
              <w:t>’</w:t>
            </w:r>
            <w:r w:rsidRPr="00B976A7">
              <w:rPr>
                <w:rFonts w:ascii="Arial" w:hAnsi="Arial" w:cs="Arial"/>
                <w:i/>
                <w:iCs/>
                <w:sz w:val="24"/>
                <w:szCs w:val="24"/>
              </w:rPr>
              <w:t xml:space="preserve">s </w:t>
            </w:r>
            <w:r w:rsidR="00A57C54">
              <w:rPr>
                <w:rFonts w:ascii="Arial" w:hAnsi="Arial" w:cs="Arial"/>
                <w:i/>
                <w:iCs/>
                <w:sz w:val="24"/>
                <w:szCs w:val="24"/>
              </w:rPr>
              <w:t>s</w:t>
            </w:r>
            <w:r>
              <w:rPr>
                <w:rFonts w:ascii="Arial" w:hAnsi="Arial" w:cs="Arial"/>
                <w:i/>
                <w:iCs/>
                <w:sz w:val="24"/>
                <w:szCs w:val="24"/>
              </w:rPr>
              <w:t xml:space="preserve">ecurity </w:t>
            </w:r>
            <w:r w:rsidR="00A57C54">
              <w:rPr>
                <w:rFonts w:ascii="Arial" w:hAnsi="Arial" w:cs="Arial"/>
                <w:i/>
                <w:iCs/>
                <w:sz w:val="24"/>
                <w:szCs w:val="24"/>
              </w:rPr>
              <w:t>i</w:t>
            </w:r>
            <w:r>
              <w:rPr>
                <w:rFonts w:ascii="Arial" w:hAnsi="Arial" w:cs="Arial"/>
                <w:i/>
                <w:iCs/>
                <w:sz w:val="24"/>
                <w:szCs w:val="24"/>
              </w:rPr>
              <w:t>nterest</w:t>
            </w:r>
          </w:p>
        </w:tc>
        <w:tc>
          <w:tcPr>
            <w:tcW w:w="3420" w:type="dxa"/>
            <w:tcBorders>
              <w:top w:val="single" w:sz="4" w:space="0" w:color="000000"/>
              <w:left w:val="single" w:sz="4" w:space="0" w:color="000000"/>
              <w:bottom w:val="nil"/>
              <w:right w:val="single" w:sz="4" w:space="0" w:color="000000"/>
            </w:tcBorders>
          </w:tcPr>
          <w:p w14:paraId="362A4167" w14:textId="0737388D" w:rsidR="00F029B1" w:rsidRPr="00AA61F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sz w:val="24"/>
                <w:szCs w:val="24"/>
              </w:rPr>
            </w:pPr>
            <w:r w:rsidRPr="00C739C3">
              <w:rPr>
                <w:rFonts w:ascii="Arial" w:hAnsi="Arial" w:cs="Arial"/>
                <w:color w:val="FF0000"/>
                <w:sz w:val="24"/>
                <w:szCs w:val="24"/>
              </w:rPr>
              <w:t>$</w:t>
            </w:r>
            <w:r w:rsidR="00CA5736" w:rsidRPr="00C739C3">
              <w:rPr>
                <w:rFonts w:ascii="Arial" w:hAnsi="Arial" w:cs="Arial"/>
                <w:color w:val="FF0000"/>
                <w:sz w:val="24"/>
                <w:szCs w:val="24"/>
              </w:rPr>
              <w:t>1,500.00</w:t>
            </w:r>
          </w:p>
        </w:tc>
      </w:tr>
      <w:tr w:rsidR="00F029B1" w:rsidRPr="00B976A7" w14:paraId="64DAF441" w14:textId="77777777" w:rsidTr="00C739C3">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5D29DCFF" w14:textId="77777777" w:rsidR="00F029B1" w:rsidRPr="00C1424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C14241">
              <w:rPr>
                <w:rFonts w:ascii="Arial" w:hAnsi="Arial" w:cs="Arial"/>
                <w:i/>
                <w:iCs/>
                <w:sz w:val="24"/>
                <w:szCs w:val="24"/>
              </w:rPr>
              <w:t>2</w:t>
            </w:r>
          </w:p>
        </w:tc>
        <w:tc>
          <w:tcPr>
            <w:tcW w:w="3150" w:type="dxa"/>
            <w:tcBorders>
              <w:top w:val="single" w:sz="4" w:space="0" w:color="000000"/>
              <w:left w:val="single" w:sz="4" w:space="0" w:color="000000"/>
              <w:bottom w:val="nil"/>
              <w:right w:val="nil"/>
            </w:tcBorders>
          </w:tcPr>
          <w:p w14:paraId="2A0FFE20" w14:textId="298546AB" w:rsidR="00F029B1" w:rsidRPr="00B976A7"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sz w:val="24"/>
                <w:szCs w:val="24"/>
              </w:rPr>
            </w:pPr>
            <w:r>
              <w:rPr>
                <w:rFonts w:ascii="Arial" w:hAnsi="Arial" w:cs="Arial"/>
                <w:i/>
                <w:iCs/>
                <w:sz w:val="24"/>
                <w:szCs w:val="24"/>
              </w:rPr>
              <w:t>A</w:t>
            </w:r>
            <w:r w:rsidRPr="00B976A7">
              <w:rPr>
                <w:rFonts w:ascii="Arial" w:hAnsi="Arial" w:cs="Arial"/>
                <w:i/>
                <w:iCs/>
                <w:sz w:val="24"/>
                <w:szCs w:val="24"/>
              </w:rPr>
              <w:t xml:space="preserve">ll </w:t>
            </w:r>
            <w:r w:rsidR="00A57C54">
              <w:rPr>
                <w:rFonts w:ascii="Arial" w:hAnsi="Arial" w:cs="Arial"/>
                <w:i/>
                <w:iCs/>
                <w:sz w:val="24"/>
                <w:szCs w:val="24"/>
              </w:rPr>
              <w:t>o</w:t>
            </w:r>
            <w:r w:rsidRPr="00B976A7">
              <w:rPr>
                <w:rFonts w:ascii="Arial" w:hAnsi="Arial" w:cs="Arial"/>
                <w:i/>
                <w:iCs/>
                <w:sz w:val="24"/>
                <w:szCs w:val="24"/>
              </w:rPr>
              <w:t xml:space="preserve">ther </w:t>
            </w:r>
            <w:r w:rsidR="00A57C54">
              <w:rPr>
                <w:rFonts w:ascii="Arial" w:hAnsi="Arial" w:cs="Arial"/>
                <w:i/>
                <w:iCs/>
                <w:sz w:val="24"/>
                <w:szCs w:val="24"/>
              </w:rPr>
              <w:t>l</w:t>
            </w:r>
            <w:r w:rsidRPr="00B976A7">
              <w:rPr>
                <w:rFonts w:ascii="Arial" w:hAnsi="Arial" w:cs="Arial"/>
                <w:i/>
                <w:iCs/>
                <w:sz w:val="24"/>
                <w:szCs w:val="24"/>
              </w:rPr>
              <w:t>iens</w:t>
            </w:r>
          </w:p>
        </w:tc>
        <w:tc>
          <w:tcPr>
            <w:tcW w:w="3420" w:type="dxa"/>
            <w:tcBorders>
              <w:top w:val="single" w:sz="4" w:space="0" w:color="000000"/>
              <w:left w:val="single" w:sz="4" w:space="0" w:color="000000"/>
              <w:bottom w:val="nil"/>
              <w:right w:val="single" w:sz="4" w:space="0" w:color="000000"/>
            </w:tcBorders>
          </w:tcPr>
          <w:p w14:paraId="4294E326" w14:textId="4118CB01" w:rsidR="00F029B1" w:rsidRPr="00AA61F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sz w:val="24"/>
                <w:szCs w:val="24"/>
              </w:rPr>
            </w:pPr>
            <w:r w:rsidRPr="00C739C3">
              <w:rPr>
                <w:rFonts w:ascii="Arial" w:hAnsi="Arial" w:cs="Arial"/>
                <w:color w:val="FF0000"/>
                <w:sz w:val="24"/>
                <w:szCs w:val="24"/>
              </w:rPr>
              <w:t>$1</w:t>
            </w:r>
            <w:r w:rsidR="00CA5736" w:rsidRPr="00C739C3">
              <w:rPr>
                <w:rFonts w:ascii="Arial" w:hAnsi="Arial" w:cs="Arial"/>
                <w:color w:val="FF0000"/>
                <w:sz w:val="24"/>
                <w:szCs w:val="24"/>
              </w:rPr>
              <w:t>,000</w:t>
            </w:r>
            <w:r w:rsidRPr="00C739C3">
              <w:rPr>
                <w:rFonts w:ascii="Arial" w:hAnsi="Arial" w:cs="Arial"/>
                <w:color w:val="FF0000"/>
                <w:sz w:val="24"/>
                <w:szCs w:val="24"/>
              </w:rPr>
              <w:t>.00</w:t>
            </w:r>
          </w:p>
        </w:tc>
      </w:tr>
      <w:tr w:rsidR="00F029B1" w:rsidRPr="00B976A7" w14:paraId="3BB0538F" w14:textId="77777777" w:rsidTr="00C739C3">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3ED95E72" w14:textId="77777777" w:rsidR="00F029B1" w:rsidRPr="00C1424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C14241">
              <w:rPr>
                <w:rFonts w:ascii="Arial" w:hAnsi="Arial" w:cs="Arial"/>
                <w:i/>
                <w:iCs/>
                <w:sz w:val="24"/>
                <w:szCs w:val="24"/>
              </w:rPr>
              <w:t>3</w:t>
            </w:r>
          </w:p>
        </w:tc>
        <w:tc>
          <w:tcPr>
            <w:tcW w:w="3150" w:type="dxa"/>
            <w:tcBorders>
              <w:top w:val="single" w:sz="4" w:space="0" w:color="000000"/>
              <w:left w:val="single" w:sz="4" w:space="0" w:color="000000"/>
              <w:bottom w:val="nil"/>
              <w:right w:val="nil"/>
            </w:tcBorders>
          </w:tcPr>
          <w:p w14:paraId="3409066B" w14:textId="657C6529" w:rsidR="00F029B1" w:rsidRPr="00B976A7"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sz w:val="24"/>
                <w:szCs w:val="24"/>
              </w:rPr>
            </w:pPr>
            <w:r>
              <w:rPr>
                <w:rFonts w:ascii="Arial" w:hAnsi="Arial" w:cs="Arial"/>
                <w:i/>
                <w:iCs/>
                <w:sz w:val="24"/>
                <w:szCs w:val="24"/>
              </w:rPr>
              <w:t xml:space="preserve">Debtor’s </w:t>
            </w:r>
            <w:r w:rsidR="00A57C54">
              <w:rPr>
                <w:rFonts w:ascii="Arial" w:hAnsi="Arial" w:cs="Arial"/>
                <w:i/>
                <w:iCs/>
                <w:sz w:val="24"/>
                <w:szCs w:val="24"/>
              </w:rPr>
              <w:t>e</w:t>
            </w:r>
            <w:r>
              <w:rPr>
                <w:rFonts w:ascii="Arial" w:hAnsi="Arial" w:cs="Arial"/>
                <w:i/>
                <w:iCs/>
                <w:sz w:val="24"/>
                <w:szCs w:val="24"/>
              </w:rPr>
              <w:t>xe</w:t>
            </w:r>
            <w:r w:rsidRPr="00B976A7">
              <w:rPr>
                <w:rFonts w:ascii="Arial" w:hAnsi="Arial" w:cs="Arial"/>
                <w:i/>
                <w:iCs/>
                <w:sz w:val="24"/>
                <w:szCs w:val="24"/>
              </w:rPr>
              <w:t>mption</w:t>
            </w:r>
            <w:r>
              <w:rPr>
                <w:rFonts w:ascii="Arial" w:hAnsi="Arial" w:cs="Arial"/>
                <w:i/>
                <w:iCs/>
                <w:sz w:val="24"/>
                <w:szCs w:val="24"/>
              </w:rPr>
              <w:t>(s)</w:t>
            </w:r>
          </w:p>
        </w:tc>
        <w:tc>
          <w:tcPr>
            <w:tcW w:w="3420" w:type="dxa"/>
            <w:tcBorders>
              <w:top w:val="single" w:sz="4" w:space="0" w:color="000000"/>
              <w:left w:val="single" w:sz="4" w:space="0" w:color="000000"/>
              <w:bottom w:val="nil"/>
              <w:right w:val="single" w:sz="4" w:space="0" w:color="000000"/>
            </w:tcBorders>
          </w:tcPr>
          <w:p w14:paraId="594809E4" w14:textId="3F9895E3" w:rsidR="00F029B1" w:rsidRPr="00AA61F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sz w:val="24"/>
                <w:szCs w:val="24"/>
              </w:rPr>
            </w:pPr>
            <w:r w:rsidRPr="00C739C3">
              <w:rPr>
                <w:rFonts w:ascii="Arial" w:hAnsi="Arial" w:cs="Arial"/>
                <w:color w:val="FF0000"/>
                <w:sz w:val="24"/>
                <w:szCs w:val="24"/>
              </w:rPr>
              <w:t>$</w:t>
            </w:r>
            <w:r w:rsidR="00CA5736" w:rsidRPr="00C739C3">
              <w:rPr>
                <w:rFonts w:ascii="Arial" w:hAnsi="Arial" w:cs="Arial"/>
                <w:color w:val="FF0000"/>
                <w:sz w:val="24"/>
                <w:szCs w:val="24"/>
              </w:rPr>
              <w:t>3</w:t>
            </w:r>
            <w:r w:rsidRPr="00C739C3">
              <w:rPr>
                <w:rFonts w:ascii="Arial" w:hAnsi="Arial" w:cs="Arial"/>
                <w:color w:val="FF0000"/>
                <w:sz w:val="24"/>
                <w:szCs w:val="24"/>
              </w:rPr>
              <w:t>,000.00</w:t>
            </w:r>
          </w:p>
        </w:tc>
      </w:tr>
      <w:tr w:rsidR="00F029B1" w:rsidRPr="00B976A7" w14:paraId="55E4A5DA" w14:textId="77777777" w:rsidTr="00C739C3">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768265B8" w14:textId="77777777" w:rsidR="00F029B1" w:rsidRPr="00C1424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C14241">
              <w:rPr>
                <w:rFonts w:ascii="Arial" w:hAnsi="Arial" w:cs="Arial"/>
                <w:i/>
                <w:iCs/>
                <w:sz w:val="24"/>
                <w:szCs w:val="24"/>
              </w:rPr>
              <w:t>4</w:t>
            </w:r>
          </w:p>
        </w:tc>
        <w:tc>
          <w:tcPr>
            <w:tcW w:w="3150" w:type="dxa"/>
            <w:tcBorders>
              <w:top w:val="single" w:sz="4" w:space="0" w:color="000000"/>
              <w:left w:val="single" w:sz="4" w:space="0" w:color="000000"/>
              <w:bottom w:val="nil"/>
              <w:right w:val="nil"/>
            </w:tcBorders>
          </w:tcPr>
          <w:p w14:paraId="03853CB5" w14:textId="77777777" w:rsidR="00F029B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8B0812">
              <w:rPr>
                <w:rFonts w:ascii="Arial" w:hAnsi="Arial" w:cs="Arial"/>
                <w:b/>
                <w:bCs/>
                <w:i/>
                <w:iCs/>
                <w:sz w:val="24"/>
                <w:szCs w:val="24"/>
                <w:u w:val="single"/>
              </w:rPr>
              <w:t>Total</w:t>
            </w:r>
            <w:r w:rsidRPr="00C14241">
              <w:rPr>
                <w:rFonts w:ascii="Arial" w:hAnsi="Arial" w:cs="Arial"/>
                <w:i/>
                <w:iCs/>
                <w:sz w:val="24"/>
                <w:szCs w:val="24"/>
              </w:rPr>
              <w:t xml:space="preserve"> </w:t>
            </w:r>
          </w:p>
          <w:p w14:paraId="29769EC8" w14:textId="77777777" w:rsidR="00F029B1" w:rsidRPr="00C1424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b/>
                <w:bCs/>
                <w:i/>
                <w:iCs/>
                <w:sz w:val="24"/>
                <w:szCs w:val="24"/>
                <w:u w:val="single"/>
              </w:rPr>
            </w:pPr>
            <w:r w:rsidRPr="00C14241">
              <w:rPr>
                <w:rFonts w:ascii="Arial" w:hAnsi="Arial" w:cs="Arial"/>
                <w:i/>
                <w:iCs/>
                <w:sz w:val="18"/>
                <w:szCs w:val="18"/>
              </w:rPr>
              <w:t>(sum of boxes 1-3)</w:t>
            </w:r>
          </w:p>
        </w:tc>
        <w:tc>
          <w:tcPr>
            <w:tcW w:w="3420" w:type="dxa"/>
            <w:tcBorders>
              <w:top w:val="single" w:sz="4" w:space="0" w:color="000000"/>
              <w:left w:val="single" w:sz="4" w:space="0" w:color="000000"/>
              <w:bottom w:val="nil"/>
              <w:right w:val="single" w:sz="4" w:space="0" w:color="000000"/>
            </w:tcBorders>
          </w:tcPr>
          <w:p w14:paraId="46B62CE2" w14:textId="014D1A1E" w:rsidR="00F029B1" w:rsidRPr="008B0812"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b/>
                <w:bCs/>
                <w:sz w:val="24"/>
                <w:szCs w:val="24"/>
                <w:u w:val="single"/>
              </w:rPr>
            </w:pPr>
            <w:r w:rsidRPr="008B0812">
              <w:rPr>
                <w:rFonts w:ascii="Arial" w:hAnsi="Arial" w:cs="Arial"/>
                <w:b/>
                <w:bCs/>
                <w:color w:val="FF0000"/>
                <w:sz w:val="24"/>
                <w:szCs w:val="24"/>
                <w:u w:val="single"/>
              </w:rPr>
              <w:t>$</w:t>
            </w:r>
            <w:r w:rsidR="00CA5736">
              <w:rPr>
                <w:rFonts w:ascii="Arial" w:hAnsi="Arial" w:cs="Arial"/>
                <w:b/>
                <w:bCs/>
                <w:color w:val="FF0000"/>
                <w:sz w:val="24"/>
                <w:szCs w:val="24"/>
                <w:u w:val="single"/>
              </w:rPr>
              <w:t>5,500</w:t>
            </w:r>
            <w:r w:rsidRPr="008B0812">
              <w:rPr>
                <w:rFonts w:ascii="Arial" w:hAnsi="Arial" w:cs="Arial"/>
                <w:b/>
                <w:bCs/>
                <w:color w:val="FF0000"/>
                <w:sz w:val="24"/>
                <w:szCs w:val="24"/>
                <w:u w:val="single"/>
              </w:rPr>
              <w:t>.</w:t>
            </w:r>
            <w:r w:rsidR="00CA5736">
              <w:rPr>
                <w:rFonts w:ascii="Arial" w:hAnsi="Arial" w:cs="Arial"/>
                <w:b/>
                <w:bCs/>
                <w:color w:val="FF0000"/>
                <w:sz w:val="24"/>
                <w:szCs w:val="24"/>
                <w:u w:val="single"/>
              </w:rPr>
              <w:t>00</w:t>
            </w:r>
          </w:p>
        </w:tc>
      </w:tr>
      <w:tr w:rsidR="00F029B1" w:rsidRPr="00B976A7" w14:paraId="74F30414" w14:textId="77777777" w:rsidTr="00C739C3">
        <w:trPr>
          <w:cantSplit/>
        </w:trPr>
        <w:tc>
          <w:tcPr>
            <w:tcW w:w="625" w:type="dxa"/>
            <w:tcBorders>
              <w:top w:val="single" w:sz="4" w:space="0" w:color="000000"/>
              <w:left w:val="single" w:sz="4" w:space="0" w:color="000000"/>
              <w:bottom w:val="nil"/>
              <w:right w:val="nil"/>
            </w:tcBorders>
            <w:shd w:val="clear" w:color="auto" w:fill="F2F2F2" w:themeFill="background1" w:themeFillShade="F2"/>
          </w:tcPr>
          <w:p w14:paraId="3FBB8E89" w14:textId="77777777" w:rsidR="00F029B1" w:rsidRPr="00C1424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jc w:val="both"/>
              <w:rPr>
                <w:rFonts w:ascii="Arial" w:hAnsi="Arial" w:cs="Arial"/>
                <w:i/>
                <w:iCs/>
                <w:sz w:val="24"/>
                <w:szCs w:val="24"/>
              </w:rPr>
            </w:pPr>
            <w:r w:rsidRPr="00C14241">
              <w:rPr>
                <w:rFonts w:ascii="Arial" w:hAnsi="Arial" w:cs="Arial"/>
                <w:i/>
                <w:iCs/>
                <w:sz w:val="24"/>
                <w:szCs w:val="24"/>
              </w:rPr>
              <w:t>5</w:t>
            </w:r>
          </w:p>
        </w:tc>
        <w:tc>
          <w:tcPr>
            <w:tcW w:w="3150" w:type="dxa"/>
            <w:tcBorders>
              <w:top w:val="single" w:sz="4" w:space="0" w:color="000000"/>
              <w:left w:val="single" w:sz="4" w:space="0" w:color="000000"/>
              <w:bottom w:val="nil"/>
              <w:right w:val="nil"/>
            </w:tcBorders>
          </w:tcPr>
          <w:p w14:paraId="1957FEA8" w14:textId="77777777" w:rsidR="00F029B1" w:rsidRPr="004C2CD4" w:rsidRDefault="00F029B1" w:rsidP="00A57C54">
            <w:pPr>
              <w:keepNext/>
              <w:rPr>
                <w:rFonts w:ascii="Arial" w:hAnsi="Arial" w:cs="Arial"/>
                <w:i/>
                <w:iCs/>
                <w:sz w:val="24"/>
                <w:szCs w:val="24"/>
              </w:rPr>
            </w:pPr>
            <w:r w:rsidRPr="004C2CD4">
              <w:rPr>
                <w:rFonts w:ascii="Arial" w:hAnsi="Arial" w:cs="Arial"/>
                <w:i/>
                <w:iCs/>
                <w:sz w:val="24"/>
                <w:szCs w:val="24"/>
              </w:rPr>
              <w:t xml:space="preserve">Fair market value of the </w:t>
            </w:r>
            <w:r>
              <w:rPr>
                <w:rFonts w:ascii="Arial" w:hAnsi="Arial" w:cs="Arial"/>
                <w:i/>
                <w:iCs/>
                <w:sz w:val="24"/>
                <w:szCs w:val="24"/>
              </w:rPr>
              <w:t>P</w:t>
            </w:r>
            <w:r w:rsidRPr="004C2CD4">
              <w:rPr>
                <w:rFonts w:ascii="Arial" w:hAnsi="Arial" w:cs="Arial"/>
                <w:i/>
                <w:iCs/>
                <w:sz w:val="24"/>
                <w:szCs w:val="24"/>
              </w:rPr>
              <w:t>roperty absent liens</w:t>
            </w:r>
          </w:p>
        </w:tc>
        <w:tc>
          <w:tcPr>
            <w:tcW w:w="3420" w:type="dxa"/>
            <w:tcBorders>
              <w:top w:val="single" w:sz="4" w:space="0" w:color="000000"/>
              <w:left w:val="single" w:sz="4" w:space="0" w:color="000000"/>
              <w:bottom w:val="nil"/>
              <w:right w:val="single" w:sz="4" w:space="0" w:color="000000"/>
            </w:tcBorders>
          </w:tcPr>
          <w:p w14:paraId="5FD1212F" w14:textId="509C14CA" w:rsidR="00F029B1" w:rsidRPr="00AA61F1" w:rsidRDefault="00F029B1" w:rsidP="00A57C54">
            <w:pPr>
              <w:keepNext/>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after="55"/>
              <w:ind w:left="720" w:hanging="720"/>
              <w:jc w:val="right"/>
              <w:rPr>
                <w:rFonts w:ascii="Arial" w:hAnsi="Arial" w:cs="Arial"/>
                <w:sz w:val="24"/>
                <w:szCs w:val="24"/>
              </w:rPr>
            </w:pPr>
            <w:r w:rsidRPr="00C739C3">
              <w:rPr>
                <w:rFonts w:ascii="Arial" w:hAnsi="Arial" w:cs="Arial"/>
                <w:color w:val="FF0000"/>
                <w:sz w:val="24"/>
                <w:szCs w:val="24"/>
              </w:rPr>
              <w:t>$</w:t>
            </w:r>
            <w:r w:rsidR="00CA5736" w:rsidRPr="00C739C3">
              <w:rPr>
                <w:rFonts w:ascii="Arial" w:hAnsi="Arial" w:cs="Arial"/>
                <w:color w:val="FF0000"/>
                <w:sz w:val="24"/>
                <w:szCs w:val="24"/>
              </w:rPr>
              <w:t>3</w:t>
            </w:r>
            <w:r w:rsidRPr="00C739C3">
              <w:rPr>
                <w:rFonts w:ascii="Arial" w:hAnsi="Arial" w:cs="Arial"/>
                <w:color w:val="FF0000"/>
                <w:sz w:val="24"/>
                <w:szCs w:val="24"/>
              </w:rPr>
              <w:t>,000.00</w:t>
            </w:r>
          </w:p>
        </w:tc>
      </w:tr>
      <w:tr w:rsidR="00F029B1" w:rsidRPr="00B976A7" w14:paraId="0FE60D24" w14:textId="77777777" w:rsidTr="00C739C3">
        <w:trPr>
          <w:cantSplit/>
        </w:trPr>
        <w:tc>
          <w:tcPr>
            <w:tcW w:w="625" w:type="dxa"/>
            <w:tcBorders>
              <w:top w:val="single" w:sz="4" w:space="0" w:color="000000"/>
              <w:left w:val="single" w:sz="4" w:space="0" w:color="000000"/>
              <w:bottom w:val="single" w:sz="4" w:space="0" w:color="000000"/>
              <w:right w:val="nil"/>
            </w:tcBorders>
            <w:shd w:val="clear" w:color="auto" w:fill="F2F2F2" w:themeFill="background1" w:themeFillShade="F2"/>
          </w:tcPr>
          <w:p w14:paraId="29F064B5" w14:textId="77777777" w:rsidR="00F029B1" w:rsidRPr="004C2CD4" w:rsidRDefault="00F029B1" w:rsidP="004C2CD4">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i/>
                <w:iCs/>
                <w:sz w:val="24"/>
                <w:szCs w:val="24"/>
              </w:rPr>
            </w:pPr>
            <w:r w:rsidRPr="004C2CD4">
              <w:rPr>
                <w:rFonts w:ascii="Arial" w:hAnsi="Arial" w:cs="Arial"/>
                <w:i/>
                <w:iCs/>
                <w:sz w:val="24"/>
                <w:szCs w:val="24"/>
              </w:rPr>
              <w:t>6</w:t>
            </w:r>
          </w:p>
        </w:tc>
        <w:tc>
          <w:tcPr>
            <w:tcW w:w="3150" w:type="dxa"/>
            <w:tcBorders>
              <w:top w:val="single" w:sz="4" w:space="0" w:color="000000"/>
              <w:left w:val="single" w:sz="4" w:space="0" w:color="000000"/>
              <w:bottom w:val="single" w:sz="4" w:space="0" w:color="000000"/>
              <w:right w:val="nil"/>
            </w:tcBorders>
          </w:tcPr>
          <w:p w14:paraId="06544DE6" w14:textId="244D01F8" w:rsidR="00F029B1" w:rsidRDefault="00F029B1" w:rsidP="004C2CD4">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b/>
                <w:bCs/>
                <w:i/>
                <w:iCs/>
                <w:sz w:val="24"/>
                <w:szCs w:val="24"/>
                <w:u w:val="single"/>
              </w:rPr>
            </w:pPr>
            <w:r w:rsidRPr="00C14241">
              <w:rPr>
                <w:rFonts w:ascii="Arial" w:hAnsi="Arial" w:cs="Arial"/>
                <w:b/>
                <w:bCs/>
                <w:i/>
                <w:iCs/>
                <w:sz w:val="24"/>
                <w:szCs w:val="24"/>
                <w:u w:val="single"/>
              </w:rPr>
              <w:t xml:space="preserve">Extent of </w:t>
            </w:r>
            <w:r w:rsidR="00A57C54">
              <w:rPr>
                <w:rFonts w:ascii="Arial" w:hAnsi="Arial" w:cs="Arial"/>
                <w:b/>
                <w:bCs/>
                <w:i/>
                <w:iCs/>
                <w:sz w:val="24"/>
                <w:szCs w:val="24"/>
                <w:u w:val="single"/>
              </w:rPr>
              <w:t>i</w:t>
            </w:r>
            <w:r w:rsidRPr="00C14241">
              <w:rPr>
                <w:rFonts w:ascii="Arial" w:hAnsi="Arial" w:cs="Arial"/>
                <w:b/>
                <w:bCs/>
                <w:i/>
                <w:iCs/>
                <w:sz w:val="24"/>
                <w:szCs w:val="24"/>
                <w:u w:val="single"/>
              </w:rPr>
              <w:t>mpairment</w:t>
            </w:r>
          </w:p>
          <w:p w14:paraId="6B3D115F" w14:textId="77777777" w:rsidR="00F029B1" w:rsidRPr="00C14241" w:rsidRDefault="00F029B1" w:rsidP="004C2CD4">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 w:val="left" w:pos="4680"/>
              </w:tabs>
              <w:spacing w:before="105" w:after="55"/>
              <w:ind w:left="720" w:hanging="720"/>
              <w:rPr>
                <w:rFonts w:ascii="Arial" w:hAnsi="Arial" w:cs="Arial"/>
                <w:sz w:val="18"/>
                <w:szCs w:val="18"/>
              </w:rPr>
            </w:pPr>
            <w:r w:rsidRPr="00C14241">
              <w:rPr>
                <w:rFonts w:ascii="Arial" w:hAnsi="Arial" w:cs="Arial"/>
                <w:i/>
                <w:iCs/>
                <w:sz w:val="18"/>
                <w:szCs w:val="18"/>
              </w:rPr>
              <w:t>(</w:t>
            </w:r>
            <w:r>
              <w:rPr>
                <w:rFonts w:ascii="Arial" w:hAnsi="Arial" w:cs="Arial"/>
                <w:i/>
                <w:iCs/>
                <w:sz w:val="18"/>
                <w:szCs w:val="18"/>
              </w:rPr>
              <w:t>s</w:t>
            </w:r>
            <w:r w:rsidRPr="00C14241">
              <w:rPr>
                <w:rFonts w:ascii="Arial" w:hAnsi="Arial" w:cs="Arial"/>
                <w:i/>
                <w:iCs/>
                <w:sz w:val="18"/>
                <w:szCs w:val="18"/>
              </w:rPr>
              <w:t>ubtract box 5 from box 4)</w:t>
            </w:r>
          </w:p>
        </w:tc>
        <w:tc>
          <w:tcPr>
            <w:tcW w:w="3420" w:type="dxa"/>
            <w:tcBorders>
              <w:top w:val="single" w:sz="4" w:space="0" w:color="000000"/>
              <w:left w:val="single" w:sz="4" w:space="0" w:color="000000"/>
              <w:bottom w:val="single" w:sz="4" w:space="0" w:color="000000"/>
              <w:right w:val="single" w:sz="4" w:space="0" w:color="000000"/>
            </w:tcBorders>
          </w:tcPr>
          <w:p w14:paraId="20D058C8" w14:textId="49BEAFA8" w:rsidR="00F029B1" w:rsidRPr="004C2CD4" w:rsidRDefault="00F029B1" w:rsidP="004C2CD4">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before="105"/>
              <w:ind w:left="720" w:hanging="720"/>
              <w:jc w:val="right"/>
              <w:rPr>
                <w:rFonts w:ascii="Arial" w:hAnsi="Arial" w:cs="Arial"/>
                <w:b/>
                <w:bCs/>
                <w:i/>
                <w:iCs/>
                <w:sz w:val="24"/>
                <w:szCs w:val="24"/>
                <w:u w:val="single"/>
              </w:rPr>
            </w:pPr>
            <w:r w:rsidRPr="004C2CD4">
              <w:rPr>
                <w:rFonts w:ascii="Arial" w:hAnsi="Arial" w:cs="Arial"/>
                <w:b/>
                <w:bCs/>
                <w:color w:val="FF0000"/>
                <w:sz w:val="24"/>
                <w:szCs w:val="24"/>
                <w:u w:val="single"/>
              </w:rPr>
              <w:t>$</w:t>
            </w:r>
            <w:r w:rsidR="00CA5736">
              <w:rPr>
                <w:rFonts w:ascii="Arial" w:hAnsi="Arial" w:cs="Arial"/>
                <w:b/>
                <w:bCs/>
                <w:color w:val="FF0000"/>
                <w:sz w:val="24"/>
                <w:szCs w:val="24"/>
                <w:u w:val="single"/>
              </w:rPr>
              <w:t>2</w:t>
            </w:r>
            <w:r w:rsidRPr="004C2CD4">
              <w:rPr>
                <w:rFonts w:ascii="Arial" w:hAnsi="Arial" w:cs="Arial"/>
                <w:b/>
                <w:bCs/>
                <w:color w:val="FF0000"/>
                <w:sz w:val="24"/>
                <w:szCs w:val="24"/>
                <w:u w:val="single"/>
              </w:rPr>
              <w:t>,</w:t>
            </w:r>
            <w:r w:rsidR="00CA5736">
              <w:rPr>
                <w:rFonts w:ascii="Arial" w:hAnsi="Arial" w:cs="Arial"/>
                <w:b/>
                <w:bCs/>
                <w:color w:val="FF0000"/>
                <w:sz w:val="24"/>
                <w:szCs w:val="24"/>
                <w:u w:val="single"/>
              </w:rPr>
              <w:t>500.00</w:t>
            </w:r>
          </w:p>
          <w:p w14:paraId="73EAC074" w14:textId="77777777" w:rsidR="00F029B1" w:rsidRPr="00B976A7" w:rsidRDefault="00F029B1" w:rsidP="004C2CD4">
            <w:pPr>
              <w:numPr>
                <w:ilvl w:val="12"/>
                <w:numId w:val="0"/>
              </w:numPr>
              <w:pBdr>
                <w:top w:val="single" w:sz="4" w:space="0" w:color="FFFFFF"/>
                <w:left w:val="single" w:sz="4" w:space="0" w:color="FFFFFF"/>
                <w:bottom w:val="single" w:sz="4" w:space="0" w:color="FFFFFF"/>
                <w:right w:val="single" w:sz="4" w:space="0" w:color="FFFFFF"/>
              </w:pBdr>
              <w:tabs>
                <w:tab w:val="left" w:pos="0"/>
                <w:tab w:val="left" w:pos="360"/>
                <w:tab w:val="left" w:pos="1080"/>
                <w:tab w:val="left" w:pos="1800"/>
                <w:tab w:val="left" w:pos="2520"/>
                <w:tab w:val="left" w:pos="3240"/>
                <w:tab w:val="left" w:pos="3960"/>
              </w:tabs>
              <w:spacing w:after="55"/>
              <w:ind w:left="720" w:hanging="720"/>
              <w:jc w:val="right"/>
              <w:rPr>
                <w:rFonts w:ascii="Arial" w:hAnsi="Arial" w:cs="Arial"/>
                <w:sz w:val="24"/>
                <w:szCs w:val="24"/>
              </w:rPr>
            </w:pPr>
          </w:p>
        </w:tc>
      </w:tr>
    </w:tbl>
    <w:p w14:paraId="614A0C16" w14:textId="77777777" w:rsidR="001A306F" w:rsidRDefault="00A42D63" w:rsidP="001A306F">
      <w:pPr>
        <w:pStyle w:val="ListParagraph"/>
        <w:numPr>
          <w:ilvl w:val="0"/>
          <w:numId w:val="1"/>
        </w:numPr>
        <w:spacing w:after="240"/>
        <w:ind w:left="0" w:firstLine="720"/>
        <w:contextualSpacing w:val="0"/>
        <w:rPr>
          <w:rFonts w:ascii="Arial" w:hAnsi="Arial" w:cs="Arial"/>
          <w:sz w:val="24"/>
          <w:szCs w:val="24"/>
        </w:rPr>
      </w:pPr>
      <w:bookmarkStart w:id="9" w:name="_Hlk159502570"/>
      <w:r w:rsidRPr="004C2CD4">
        <w:rPr>
          <w:rFonts w:ascii="Arial" w:hAnsi="Arial" w:cs="Arial"/>
          <w:color w:val="FF0000"/>
          <w:sz w:val="24"/>
          <w:szCs w:val="24"/>
        </w:rPr>
        <w:lastRenderedPageBreak/>
        <w:t xml:space="preserve">[For full lien avoidance] </w:t>
      </w:r>
      <w:r w:rsidR="00FA1A5A" w:rsidRPr="00B976A7">
        <w:rPr>
          <w:rFonts w:ascii="Arial" w:hAnsi="Arial" w:cs="Arial"/>
          <w:sz w:val="24"/>
          <w:szCs w:val="24"/>
        </w:rPr>
        <w:t>The extent of impairment exceeds the amount of the Creditor</w:t>
      </w:r>
      <w:r>
        <w:rPr>
          <w:rFonts w:ascii="Arial" w:hAnsi="Arial" w:cs="Arial"/>
          <w:sz w:val="24"/>
          <w:szCs w:val="24"/>
        </w:rPr>
        <w:t>’</w:t>
      </w:r>
      <w:r w:rsidR="00FA1A5A" w:rsidRPr="00B976A7">
        <w:rPr>
          <w:rFonts w:ascii="Arial" w:hAnsi="Arial" w:cs="Arial"/>
          <w:sz w:val="24"/>
          <w:szCs w:val="24"/>
        </w:rPr>
        <w:t xml:space="preserve">s </w:t>
      </w:r>
      <w:r>
        <w:rPr>
          <w:rFonts w:ascii="Arial" w:hAnsi="Arial" w:cs="Arial"/>
          <w:sz w:val="24"/>
          <w:szCs w:val="24"/>
        </w:rPr>
        <w:t>security interest</w:t>
      </w:r>
      <w:r w:rsidR="00FA1A5A" w:rsidRPr="00B976A7">
        <w:rPr>
          <w:rFonts w:ascii="Arial" w:hAnsi="Arial" w:cs="Arial"/>
          <w:sz w:val="24"/>
          <w:szCs w:val="24"/>
        </w:rPr>
        <w:t xml:space="preserve"> so that the entire </w:t>
      </w:r>
      <w:r w:rsidR="00562EFC">
        <w:rPr>
          <w:rFonts w:ascii="Arial" w:hAnsi="Arial" w:cs="Arial"/>
          <w:sz w:val="24"/>
          <w:szCs w:val="24"/>
        </w:rPr>
        <w:t>security interest</w:t>
      </w:r>
      <w:r w:rsidR="00562EFC" w:rsidRPr="00B976A7">
        <w:rPr>
          <w:rFonts w:ascii="Arial" w:hAnsi="Arial" w:cs="Arial"/>
          <w:sz w:val="24"/>
          <w:szCs w:val="24"/>
        </w:rPr>
        <w:t xml:space="preserve"> </w:t>
      </w:r>
      <w:r w:rsidR="00FA1A5A" w:rsidRPr="00B976A7">
        <w:rPr>
          <w:rFonts w:ascii="Arial" w:hAnsi="Arial" w:cs="Arial"/>
          <w:sz w:val="24"/>
          <w:szCs w:val="24"/>
        </w:rPr>
        <w:t xml:space="preserve">should be avoided. </w:t>
      </w:r>
      <w:bookmarkStart w:id="10" w:name="_Hlk159502615"/>
      <w:bookmarkEnd w:id="9"/>
    </w:p>
    <w:p w14:paraId="43FDE780" w14:textId="1896E094" w:rsidR="00FA1A5A" w:rsidRPr="00702173" w:rsidRDefault="00A42D63" w:rsidP="00702173">
      <w:pPr>
        <w:pStyle w:val="ListParagraph"/>
        <w:numPr>
          <w:ilvl w:val="0"/>
          <w:numId w:val="1"/>
        </w:numPr>
        <w:spacing w:after="240"/>
        <w:ind w:left="0" w:firstLine="720"/>
        <w:contextualSpacing w:val="0"/>
        <w:rPr>
          <w:rFonts w:ascii="Arial" w:hAnsi="Arial" w:cs="Arial"/>
          <w:sz w:val="24"/>
          <w:szCs w:val="24"/>
        </w:rPr>
      </w:pPr>
      <w:r w:rsidRPr="001A306F">
        <w:rPr>
          <w:rFonts w:ascii="Arial" w:hAnsi="Arial" w:cs="Arial"/>
          <w:color w:val="FF0000"/>
          <w:sz w:val="24"/>
          <w:szCs w:val="24"/>
        </w:rPr>
        <w:t xml:space="preserve">[For partial lien avoidance] </w:t>
      </w:r>
      <w:r w:rsidR="00FA1A5A" w:rsidRPr="001A306F">
        <w:rPr>
          <w:rFonts w:ascii="Arial" w:hAnsi="Arial" w:cs="Arial"/>
          <w:sz w:val="24"/>
          <w:szCs w:val="24"/>
        </w:rPr>
        <w:t xml:space="preserve">The </w:t>
      </w:r>
      <w:r w:rsidRPr="001A306F">
        <w:rPr>
          <w:rFonts w:ascii="Arial" w:hAnsi="Arial" w:cs="Arial"/>
          <w:sz w:val="24"/>
          <w:szCs w:val="24"/>
        </w:rPr>
        <w:t xml:space="preserve">Creditor’s security interest </w:t>
      </w:r>
      <w:r w:rsidR="00FA1A5A" w:rsidRPr="001A306F">
        <w:rPr>
          <w:rFonts w:ascii="Arial" w:hAnsi="Arial" w:cs="Arial"/>
          <w:sz w:val="24"/>
          <w:szCs w:val="24"/>
        </w:rPr>
        <w:t xml:space="preserve">impairs </w:t>
      </w:r>
      <w:r w:rsidRPr="001A306F">
        <w:rPr>
          <w:rFonts w:ascii="Arial" w:hAnsi="Arial" w:cs="Arial"/>
          <w:sz w:val="24"/>
          <w:szCs w:val="24"/>
        </w:rPr>
        <w:t xml:space="preserve">the </w:t>
      </w:r>
      <w:r w:rsidR="00FA1A5A" w:rsidRPr="001A306F">
        <w:rPr>
          <w:rFonts w:ascii="Arial" w:hAnsi="Arial" w:cs="Arial"/>
          <w:sz w:val="24"/>
          <w:szCs w:val="24"/>
        </w:rPr>
        <w:t>Debtor’s exemption</w:t>
      </w:r>
      <w:r w:rsidRPr="001A306F">
        <w:rPr>
          <w:rFonts w:ascii="Arial" w:hAnsi="Arial" w:cs="Arial"/>
          <w:sz w:val="24"/>
          <w:szCs w:val="24"/>
        </w:rPr>
        <w:t>(s)</w:t>
      </w:r>
      <w:r w:rsidR="00FA1A5A" w:rsidRPr="001A306F">
        <w:rPr>
          <w:rFonts w:ascii="Arial" w:hAnsi="Arial" w:cs="Arial"/>
          <w:sz w:val="24"/>
          <w:szCs w:val="24"/>
        </w:rPr>
        <w:t xml:space="preserve"> to the extent of $ </w:t>
      </w:r>
      <w:r w:rsidR="00FA1A5A" w:rsidRPr="001A306F">
        <w:rPr>
          <w:rFonts w:ascii="Arial" w:hAnsi="Arial" w:cs="Arial"/>
          <w:color w:val="FF0000"/>
          <w:sz w:val="24"/>
          <w:szCs w:val="24"/>
        </w:rPr>
        <w:t>[dollar amount]</w:t>
      </w:r>
      <w:r w:rsidR="00FA1A5A" w:rsidRPr="001A306F">
        <w:rPr>
          <w:rFonts w:ascii="Arial" w:hAnsi="Arial" w:cs="Arial"/>
          <w:sz w:val="24"/>
          <w:szCs w:val="24"/>
        </w:rPr>
        <w:t xml:space="preserve"> and the </w:t>
      </w:r>
      <w:r w:rsidR="00562EFC" w:rsidRPr="001A306F">
        <w:rPr>
          <w:rFonts w:ascii="Arial" w:hAnsi="Arial" w:cs="Arial"/>
          <w:sz w:val="24"/>
          <w:szCs w:val="24"/>
        </w:rPr>
        <w:t xml:space="preserve">security interest </w:t>
      </w:r>
      <w:r w:rsidR="00FA1A5A" w:rsidRPr="001A306F">
        <w:rPr>
          <w:rFonts w:ascii="Arial" w:hAnsi="Arial" w:cs="Arial"/>
          <w:sz w:val="24"/>
          <w:szCs w:val="24"/>
        </w:rPr>
        <w:t>should be avoided to the extent of the impairment.</w:t>
      </w:r>
      <w:bookmarkEnd w:id="10"/>
    </w:p>
    <w:p w14:paraId="7270E290" w14:textId="0BF6365F" w:rsidR="00FA1A5A" w:rsidRPr="00B976A7" w:rsidRDefault="00FA1A5A" w:rsidP="00FA1A5A">
      <w:pPr>
        <w:rPr>
          <w:rFonts w:ascii="Arial" w:hAnsi="Arial" w:cs="Arial"/>
          <w:sz w:val="24"/>
          <w:szCs w:val="24"/>
        </w:rPr>
      </w:pPr>
      <w:r w:rsidRPr="00B976A7">
        <w:rPr>
          <w:rFonts w:ascii="Arial" w:hAnsi="Arial" w:cs="Arial"/>
          <w:sz w:val="24"/>
          <w:szCs w:val="24"/>
        </w:rPr>
        <w:tab/>
        <w:t xml:space="preserve">WHEREFORE, </w:t>
      </w:r>
      <w:r w:rsidR="00A42D63">
        <w:rPr>
          <w:rFonts w:ascii="Arial" w:hAnsi="Arial" w:cs="Arial"/>
          <w:sz w:val="24"/>
          <w:szCs w:val="24"/>
        </w:rPr>
        <w:t xml:space="preserve">the </w:t>
      </w:r>
      <w:r w:rsidRPr="00B976A7">
        <w:rPr>
          <w:rFonts w:ascii="Arial" w:hAnsi="Arial" w:cs="Arial"/>
          <w:sz w:val="24"/>
          <w:szCs w:val="24"/>
        </w:rPr>
        <w:t xml:space="preserve">Debtor prays for an order </w:t>
      </w:r>
      <w:r w:rsidRPr="00A42D63">
        <w:rPr>
          <w:rFonts w:ascii="Arial" w:hAnsi="Arial" w:cs="Arial"/>
          <w:sz w:val="24"/>
          <w:szCs w:val="24"/>
        </w:rPr>
        <w:t xml:space="preserve">avoiding the </w:t>
      </w:r>
      <w:r w:rsidR="00A42D63">
        <w:rPr>
          <w:rFonts w:ascii="Arial" w:hAnsi="Arial" w:cs="Arial"/>
          <w:sz w:val="24"/>
          <w:szCs w:val="24"/>
        </w:rPr>
        <w:t xml:space="preserve">Creditor’s </w:t>
      </w:r>
      <w:r w:rsidR="00562EFC">
        <w:rPr>
          <w:rFonts w:ascii="Arial" w:hAnsi="Arial" w:cs="Arial"/>
          <w:sz w:val="24"/>
          <w:szCs w:val="24"/>
        </w:rPr>
        <w:t xml:space="preserve">security interest </w:t>
      </w:r>
      <w:r w:rsidRPr="00A42D63">
        <w:rPr>
          <w:rFonts w:ascii="Arial" w:hAnsi="Arial" w:cs="Arial"/>
          <w:sz w:val="24"/>
          <w:szCs w:val="24"/>
        </w:rPr>
        <w:t xml:space="preserve">to the extent </w:t>
      </w:r>
      <w:r w:rsidR="009C5719">
        <w:rPr>
          <w:rFonts w:ascii="Arial" w:hAnsi="Arial" w:cs="Arial"/>
          <w:sz w:val="24"/>
          <w:szCs w:val="24"/>
        </w:rPr>
        <w:t xml:space="preserve">that </w:t>
      </w:r>
      <w:r w:rsidRPr="00A42D63">
        <w:rPr>
          <w:rFonts w:ascii="Arial" w:hAnsi="Arial" w:cs="Arial"/>
          <w:sz w:val="24"/>
          <w:szCs w:val="24"/>
        </w:rPr>
        <w:t xml:space="preserve">the </w:t>
      </w:r>
      <w:r w:rsidR="009C5719">
        <w:rPr>
          <w:rFonts w:ascii="Arial" w:hAnsi="Arial" w:cs="Arial"/>
          <w:sz w:val="24"/>
          <w:szCs w:val="24"/>
        </w:rPr>
        <w:t>security interest</w:t>
      </w:r>
      <w:r w:rsidR="009C5719" w:rsidRPr="00A42D63">
        <w:rPr>
          <w:rFonts w:ascii="Arial" w:hAnsi="Arial" w:cs="Arial"/>
          <w:sz w:val="24"/>
          <w:szCs w:val="24"/>
        </w:rPr>
        <w:t xml:space="preserve"> </w:t>
      </w:r>
      <w:r w:rsidRPr="00A42D63">
        <w:rPr>
          <w:rFonts w:ascii="Arial" w:hAnsi="Arial" w:cs="Arial"/>
          <w:sz w:val="24"/>
          <w:szCs w:val="24"/>
        </w:rPr>
        <w:t xml:space="preserve">impairs </w:t>
      </w:r>
      <w:r w:rsidR="00A42D63">
        <w:rPr>
          <w:rFonts w:ascii="Arial" w:hAnsi="Arial" w:cs="Arial"/>
          <w:sz w:val="24"/>
          <w:szCs w:val="24"/>
        </w:rPr>
        <w:t xml:space="preserve">the </w:t>
      </w:r>
      <w:r w:rsidRPr="00A42D63">
        <w:rPr>
          <w:rFonts w:ascii="Arial" w:hAnsi="Arial" w:cs="Arial"/>
          <w:sz w:val="24"/>
          <w:szCs w:val="24"/>
        </w:rPr>
        <w:t>Debtor’s exemption</w:t>
      </w:r>
      <w:r w:rsidR="00A42D63">
        <w:rPr>
          <w:rFonts w:ascii="Arial" w:hAnsi="Arial" w:cs="Arial"/>
          <w:sz w:val="24"/>
          <w:szCs w:val="24"/>
        </w:rPr>
        <w:t>(</w:t>
      </w:r>
      <w:r w:rsidRPr="00A42D63">
        <w:rPr>
          <w:rFonts w:ascii="Arial" w:hAnsi="Arial" w:cs="Arial"/>
          <w:sz w:val="24"/>
          <w:szCs w:val="24"/>
        </w:rPr>
        <w:t>s</w:t>
      </w:r>
      <w:r w:rsidR="00A42D63">
        <w:rPr>
          <w:rFonts w:ascii="Arial" w:hAnsi="Arial" w:cs="Arial"/>
          <w:sz w:val="24"/>
          <w:szCs w:val="24"/>
        </w:rPr>
        <w:t>)</w:t>
      </w:r>
      <w:r w:rsidRPr="00A42D63">
        <w:rPr>
          <w:rFonts w:ascii="Arial" w:hAnsi="Arial" w:cs="Arial"/>
          <w:sz w:val="24"/>
          <w:szCs w:val="24"/>
        </w:rPr>
        <w:t xml:space="preserve">, and for such additional or alternative relief </w:t>
      </w:r>
      <w:r w:rsidRPr="00B976A7">
        <w:rPr>
          <w:rFonts w:ascii="Arial" w:hAnsi="Arial" w:cs="Arial"/>
          <w:sz w:val="24"/>
          <w:szCs w:val="24"/>
        </w:rPr>
        <w:t>as may be just and proper.</w:t>
      </w:r>
    </w:p>
    <w:p w14:paraId="6FB0B388" w14:textId="77777777" w:rsidR="00FA1A5A" w:rsidRPr="00B976A7" w:rsidRDefault="00FA1A5A" w:rsidP="00FA1A5A">
      <w:pPr>
        <w:rPr>
          <w:rFonts w:ascii="Arial" w:hAnsi="Arial" w:cs="Arial"/>
          <w:sz w:val="24"/>
          <w:szCs w:val="24"/>
        </w:rPr>
      </w:pPr>
      <w:r w:rsidRPr="00B976A7">
        <w:rPr>
          <w:rFonts w:ascii="Arial" w:hAnsi="Arial" w:cs="Arial"/>
          <w:sz w:val="24"/>
          <w:szCs w:val="24"/>
        </w:rPr>
        <w:tab/>
      </w:r>
      <w:r w:rsidRPr="00B976A7">
        <w:rPr>
          <w:rFonts w:ascii="Arial" w:hAnsi="Arial" w:cs="Arial"/>
          <w:sz w:val="24"/>
          <w:szCs w:val="24"/>
        </w:rPr>
        <w:tab/>
      </w:r>
    </w:p>
    <w:p w14:paraId="68E4671C" w14:textId="3FD8BC89" w:rsidR="00FA1A5A" w:rsidRPr="00B976A7" w:rsidRDefault="00FA1A5A" w:rsidP="00FA1A5A">
      <w:pPr>
        <w:rPr>
          <w:rFonts w:ascii="Arial" w:hAnsi="Arial" w:cs="Arial"/>
          <w:sz w:val="24"/>
          <w:szCs w:val="24"/>
        </w:rPr>
      </w:pPr>
      <w:r w:rsidRPr="00B976A7">
        <w:rPr>
          <w:rFonts w:ascii="Arial" w:hAnsi="Arial" w:cs="Arial"/>
          <w:sz w:val="24"/>
          <w:szCs w:val="24"/>
        </w:rPr>
        <w:tab/>
        <w:t xml:space="preserve">                                                                   _______________________________</w:t>
      </w:r>
    </w:p>
    <w:p w14:paraId="1D547D02" w14:textId="7F90884A" w:rsidR="00FA1A5A" w:rsidRPr="00B976A7" w:rsidRDefault="00FA1A5A" w:rsidP="00FA1A5A">
      <w:pPr>
        <w:rPr>
          <w:rFonts w:ascii="Arial" w:hAnsi="Arial" w:cs="Arial"/>
          <w:color w:val="FF0000"/>
          <w:sz w:val="24"/>
          <w:szCs w:val="24"/>
        </w:rPr>
      </w:pPr>
      <w:r w:rsidRPr="00B976A7">
        <w:rPr>
          <w:rFonts w:ascii="Arial" w:hAnsi="Arial" w:cs="Arial"/>
          <w:sz w:val="24"/>
          <w:szCs w:val="24"/>
        </w:rPr>
        <w:tab/>
        <w:t xml:space="preserve">                                                                   </w:t>
      </w:r>
      <w:r w:rsidRPr="00B976A7">
        <w:rPr>
          <w:rFonts w:ascii="Arial" w:hAnsi="Arial" w:cs="Arial"/>
          <w:color w:val="FF0000"/>
          <w:sz w:val="24"/>
          <w:szCs w:val="24"/>
        </w:rPr>
        <w:t xml:space="preserve">Attorney Name, Fed. Bar # </w:t>
      </w:r>
    </w:p>
    <w:p w14:paraId="4D4C756A" w14:textId="1613AE46"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Attorney for Movant/Debtor</w:t>
      </w:r>
    </w:p>
    <w:p w14:paraId="09414C7C" w14:textId="0BBA75EB"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Address </w:t>
      </w:r>
    </w:p>
    <w:p w14:paraId="291FF6E2" w14:textId="480F3D96"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City, State, Zip Code </w:t>
      </w:r>
    </w:p>
    <w:p w14:paraId="4A4EFAAB" w14:textId="4ED10A31"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Phone:          Fax:             </w:t>
      </w:r>
    </w:p>
    <w:p w14:paraId="44AF827C" w14:textId="3FF8C270" w:rsidR="00FA1A5A" w:rsidRPr="00B976A7" w:rsidRDefault="00FA1A5A" w:rsidP="00FA1A5A">
      <w:pPr>
        <w:rPr>
          <w:rFonts w:ascii="Arial" w:hAnsi="Arial" w:cs="Arial"/>
          <w:color w:val="FF0000"/>
          <w:sz w:val="24"/>
          <w:szCs w:val="24"/>
        </w:rPr>
      </w:pPr>
      <w:r w:rsidRPr="00B976A7">
        <w:rPr>
          <w:rFonts w:ascii="Arial" w:hAnsi="Arial" w:cs="Arial"/>
          <w:color w:val="FF0000"/>
          <w:sz w:val="24"/>
          <w:szCs w:val="24"/>
        </w:rPr>
        <w:tab/>
        <w:t xml:space="preserve">                                                                   E-mail:</w:t>
      </w:r>
    </w:p>
    <w:p w14:paraId="45481230" w14:textId="78EE8A8F" w:rsidR="00FA1A5A" w:rsidRPr="00B976A7" w:rsidRDefault="00FA1A5A" w:rsidP="00FA1A5A">
      <w:pPr>
        <w:rPr>
          <w:rFonts w:ascii="Arial" w:hAnsi="Arial" w:cs="Arial"/>
          <w:sz w:val="24"/>
          <w:szCs w:val="24"/>
        </w:rPr>
      </w:pPr>
    </w:p>
    <w:p w14:paraId="2E9263B4" w14:textId="77777777" w:rsidR="00D75948" w:rsidRPr="00B976A7" w:rsidRDefault="00D75948" w:rsidP="00FA1A5A">
      <w:pPr>
        <w:rPr>
          <w:rFonts w:ascii="Arial" w:hAnsi="Arial" w:cs="Arial"/>
          <w:sz w:val="24"/>
          <w:szCs w:val="24"/>
        </w:rPr>
      </w:pPr>
    </w:p>
    <w:p w14:paraId="1D5CB0F0" w14:textId="39514EF3" w:rsidR="00FA1A5A" w:rsidRPr="00B976A7" w:rsidRDefault="00FA1A5A" w:rsidP="00A57C54">
      <w:pPr>
        <w:keepNext/>
        <w:jc w:val="center"/>
        <w:rPr>
          <w:rFonts w:ascii="Arial" w:hAnsi="Arial" w:cs="Arial"/>
          <w:b/>
          <w:bCs/>
          <w:sz w:val="24"/>
          <w:szCs w:val="24"/>
        </w:rPr>
      </w:pPr>
      <w:r w:rsidRPr="00B976A7">
        <w:rPr>
          <w:rFonts w:ascii="Arial" w:hAnsi="Arial" w:cs="Arial"/>
          <w:b/>
          <w:bCs/>
          <w:sz w:val="24"/>
          <w:szCs w:val="24"/>
        </w:rPr>
        <w:t>CERTIFICATE OF SERVICE</w:t>
      </w:r>
    </w:p>
    <w:p w14:paraId="565CE65F" w14:textId="77777777" w:rsidR="004410F8" w:rsidRPr="00B976A7" w:rsidRDefault="004410F8" w:rsidP="00A57C54">
      <w:pPr>
        <w:keepNext/>
        <w:jc w:val="center"/>
        <w:rPr>
          <w:rFonts w:ascii="Arial" w:hAnsi="Arial" w:cs="Arial"/>
          <w:sz w:val="24"/>
          <w:szCs w:val="24"/>
        </w:rPr>
      </w:pPr>
    </w:p>
    <w:p w14:paraId="44396346" w14:textId="130334C2" w:rsidR="00DE53AE" w:rsidRPr="00B976A7" w:rsidRDefault="004410F8" w:rsidP="00A57C54">
      <w:pPr>
        <w:keepNext/>
        <w:ind w:firstLine="720"/>
        <w:contextualSpacing/>
        <w:rPr>
          <w:rFonts w:ascii="Arial" w:hAnsi="Arial" w:cs="Arial"/>
          <w:sz w:val="24"/>
          <w:szCs w:val="24"/>
        </w:rPr>
      </w:pPr>
      <w:r w:rsidRPr="00B976A7">
        <w:rPr>
          <w:rFonts w:ascii="Arial" w:hAnsi="Arial" w:cs="Arial"/>
          <w:sz w:val="24"/>
          <w:szCs w:val="24"/>
        </w:rPr>
        <w:t>I certify that a true and correct copy of th</w:t>
      </w:r>
      <w:r w:rsidR="00A42D63">
        <w:rPr>
          <w:rFonts w:ascii="Arial" w:hAnsi="Arial" w:cs="Arial"/>
          <w:sz w:val="24"/>
          <w:szCs w:val="24"/>
        </w:rPr>
        <w:t xml:space="preserve">is Motion to Avoid Nonpossessory, Nonpurchase-money Security Interest </w:t>
      </w:r>
      <w:r w:rsidRPr="00B976A7">
        <w:rPr>
          <w:rFonts w:ascii="Arial" w:hAnsi="Arial" w:cs="Arial"/>
          <w:sz w:val="24"/>
          <w:szCs w:val="24"/>
        </w:rPr>
        <w:t xml:space="preserve">was filed electronically with the United States Bankruptcy Court, and </w:t>
      </w:r>
      <w:r w:rsidR="00DE53AE" w:rsidRPr="00B976A7">
        <w:rPr>
          <w:rFonts w:ascii="Arial" w:hAnsi="Arial" w:cs="Arial"/>
          <w:sz w:val="24"/>
          <w:szCs w:val="24"/>
        </w:rPr>
        <w:t>has been served on the parties in interest via e-mail by the Court’s CM/ECF System as listed on the Court’s Electronic Mail Notice List and/or via Regular United States Mail Service, first class, postage fully pre-paid, to the parties listed below.</w:t>
      </w:r>
    </w:p>
    <w:p w14:paraId="04C2BDEA" w14:textId="77777777" w:rsidR="004410F8" w:rsidRPr="00B976A7" w:rsidRDefault="004410F8" w:rsidP="00C739C3">
      <w:pPr>
        <w:rPr>
          <w:rFonts w:ascii="Arial" w:hAnsi="Arial" w:cs="Arial"/>
          <w:sz w:val="24"/>
          <w:szCs w:val="24"/>
        </w:rPr>
      </w:pPr>
    </w:p>
    <w:p w14:paraId="59AA1C32" w14:textId="6B6631B2" w:rsidR="00DE53AE" w:rsidRPr="00B976A7" w:rsidRDefault="00A91DEE" w:rsidP="00DE53AE">
      <w:pPr>
        <w:contextualSpacing/>
        <w:rPr>
          <w:rFonts w:ascii="Arial" w:hAnsi="Arial" w:cs="Arial"/>
          <w:b/>
          <w:color w:val="FF0000"/>
          <w:sz w:val="24"/>
          <w:szCs w:val="24"/>
          <w:u w:val="single"/>
        </w:rPr>
      </w:pPr>
      <w:r w:rsidRPr="00B976A7">
        <w:rPr>
          <w:rFonts w:ascii="Arial" w:hAnsi="Arial" w:cs="Arial"/>
          <w:color w:val="FF0000"/>
          <w:sz w:val="24"/>
          <w:szCs w:val="24"/>
        </w:rPr>
        <w:t>[</w:t>
      </w:r>
      <w:r w:rsidR="00DE53AE" w:rsidRPr="00B976A7">
        <w:rPr>
          <w:rFonts w:ascii="Arial" w:hAnsi="Arial" w:cs="Arial"/>
          <w:color w:val="FF0000"/>
          <w:sz w:val="24"/>
          <w:szCs w:val="24"/>
        </w:rPr>
        <w:t>List names and electronic addresses</w:t>
      </w:r>
      <w:r w:rsidRPr="00B976A7">
        <w:rPr>
          <w:rFonts w:ascii="Arial" w:hAnsi="Arial" w:cs="Arial"/>
          <w:color w:val="FF0000"/>
          <w:sz w:val="24"/>
          <w:szCs w:val="24"/>
        </w:rPr>
        <w:t>]</w:t>
      </w:r>
      <w:r w:rsidR="00DE53AE" w:rsidRPr="00B976A7">
        <w:rPr>
          <w:rFonts w:ascii="Arial" w:hAnsi="Arial" w:cs="Arial"/>
          <w:b/>
          <w:color w:val="FF0000"/>
          <w:sz w:val="24"/>
          <w:szCs w:val="24"/>
          <w:u w:val="single"/>
        </w:rPr>
        <w:t xml:space="preserve"> </w:t>
      </w:r>
    </w:p>
    <w:p w14:paraId="6E0880C7" w14:textId="77777777" w:rsidR="00DE53AE" w:rsidRPr="00B976A7" w:rsidRDefault="00DE53AE" w:rsidP="00DE53AE">
      <w:pPr>
        <w:contextualSpacing/>
        <w:rPr>
          <w:rFonts w:ascii="Arial" w:hAnsi="Arial" w:cs="Arial"/>
          <w:b/>
          <w:color w:val="FF0000"/>
          <w:sz w:val="24"/>
          <w:szCs w:val="24"/>
          <w:u w:val="single"/>
        </w:rPr>
      </w:pPr>
    </w:p>
    <w:p w14:paraId="57415198" w14:textId="315F32A4" w:rsidR="00DE53AE" w:rsidRPr="00B976A7" w:rsidRDefault="00A91DEE" w:rsidP="00DE53AE">
      <w:pPr>
        <w:contextualSpacing/>
        <w:rPr>
          <w:rFonts w:ascii="Arial" w:hAnsi="Arial" w:cs="Arial"/>
          <w:b/>
          <w:color w:val="FF0000"/>
          <w:sz w:val="24"/>
          <w:szCs w:val="24"/>
          <w:u w:val="single"/>
        </w:rPr>
      </w:pPr>
      <w:r w:rsidRPr="00B976A7">
        <w:rPr>
          <w:rFonts w:ascii="Arial" w:hAnsi="Arial" w:cs="Arial"/>
          <w:color w:val="FF0000"/>
          <w:sz w:val="24"/>
          <w:szCs w:val="24"/>
        </w:rPr>
        <w:t>[L</w:t>
      </w:r>
      <w:r w:rsidR="00DE53AE" w:rsidRPr="00B976A7">
        <w:rPr>
          <w:rFonts w:ascii="Arial" w:hAnsi="Arial" w:cs="Arial"/>
          <w:color w:val="FF0000"/>
          <w:sz w:val="24"/>
          <w:szCs w:val="24"/>
        </w:rPr>
        <w:t>ist names and physical addresses</w:t>
      </w:r>
      <w:r w:rsidRPr="00B976A7">
        <w:rPr>
          <w:rFonts w:ascii="Arial" w:hAnsi="Arial" w:cs="Arial"/>
          <w:color w:val="FF0000"/>
          <w:sz w:val="24"/>
          <w:szCs w:val="24"/>
        </w:rPr>
        <w:t>]</w:t>
      </w:r>
      <w:r w:rsidR="00DE53AE" w:rsidRPr="00B976A7">
        <w:rPr>
          <w:rFonts w:ascii="Arial" w:hAnsi="Arial" w:cs="Arial"/>
          <w:b/>
          <w:color w:val="FF0000"/>
          <w:sz w:val="24"/>
          <w:szCs w:val="24"/>
          <w:u w:val="single"/>
        </w:rPr>
        <w:t xml:space="preserve"> </w:t>
      </w:r>
    </w:p>
    <w:p w14:paraId="1790E4C4" w14:textId="77777777" w:rsidR="004410F8" w:rsidRPr="00B976A7" w:rsidRDefault="004410F8" w:rsidP="004410F8">
      <w:pPr>
        <w:jc w:val="center"/>
        <w:rPr>
          <w:rFonts w:ascii="Arial" w:hAnsi="Arial" w:cs="Arial"/>
          <w:sz w:val="24"/>
          <w:szCs w:val="24"/>
        </w:rPr>
      </w:pPr>
    </w:p>
    <w:p w14:paraId="2CA4ED80" w14:textId="77777777" w:rsidR="004410F8" w:rsidRPr="00B976A7" w:rsidRDefault="004410F8" w:rsidP="004410F8">
      <w:pPr>
        <w:jc w:val="center"/>
        <w:rPr>
          <w:rFonts w:ascii="Arial" w:hAnsi="Arial" w:cs="Arial"/>
          <w:sz w:val="24"/>
          <w:szCs w:val="24"/>
        </w:rPr>
      </w:pPr>
    </w:p>
    <w:p w14:paraId="7A0AF8AD" w14:textId="70884B9F" w:rsidR="00DE53AE" w:rsidRPr="00C739C3" w:rsidRDefault="00DE53AE" w:rsidP="00DE53AE">
      <w:pPr>
        <w:ind w:left="4320" w:firstLine="720"/>
        <w:contextualSpacing/>
        <w:rPr>
          <w:rFonts w:ascii="Arial" w:hAnsi="Arial" w:cs="Arial"/>
          <w:i/>
          <w:iCs/>
          <w:color w:val="FF0000"/>
          <w:sz w:val="24"/>
          <w:szCs w:val="24"/>
          <w:u w:val="single"/>
        </w:rPr>
      </w:pPr>
      <w:r w:rsidRPr="00C739C3">
        <w:rPr>
          <w:rFonts w:ascii="Arial" w:hAnsi="Arial" w:cs="Arial"/>
          <w:i/>
          <w:iCs/>
          <w:color w:val="FF0000"/>
          <w:sz w:val="24"/>
          <w:szCs w:val="24"/>
          <w:u w:val="single"/>
        </w:rPr>
        <w:t xml:space="preserve">/s/           </w:t>
      </w:r>
      <w:r w:rsidRPr="00C739C3">
        <w:rPr>
          <w:rFonts w:ascii="Arial" w:hAnsi="Arial" w:cs="Arial"/>
          <w:i/>
          <w:iCs/>
          <w:noProof/>
          <w:color w:val="FF0000"/>
          <w:sz w:val="24"/>
          <w:szCs w:val="24"/>
          <w:u w:val="single"/>
        </w:rPr>
        <w:t xml:space="preserve">Signature          </w:t>
      </w:r>
      <w:r w:rsidRPr="00C739C3">
        <w:rPr>
          <w:rFonts w:ascii="Arial" w:hAnsi="Arial" w:cs="Arial"/>
          <w:i/>
          <w:iCs/>
          <w:color w:val="FF0000"/>
          <w:sz w:val="24"/>
          <w:szCs w:val="24"/>
        </w:rPr>
        <w:tab/>
      </w:r>
    </w:p>
    <w:p w14:paraId="11F2ED27" w14:textId="2DA2BB55" w:rsidR="00DE53AE" w:rsidRPr="00C739C3" w:rsidRDefault="00DE53AE" w:rsidP="00DE53AE">
      <w:pPr>
        <w:ind w:left="4320" w:firstLine="720"/>
        <w:contextualSpacing/>
        <w:rPr>
          <w:rFonts w:ascii="Arial" w:hAnsi="Arial" w:cs="Arial"/>
          <w:color w:val="FF0000"/>
          <w:sz w:val="24"/>
          <w:szCs w:val="24"/>
        </w:rPr>
      </w:pPr>
      <w:r w:rsidRPr="00C739C3">
        <w:rPr>
          <w:rFonts w:ascii="Arial" w:hAnsi="Arial" w:cs="Arial"/>
          <w:iCs/>
          <w:noProof/>
          <w:color w:val="FF0000"/>
          <w:sz w:val="24"/>
          <w:szCs w:val="24"/>
        </w:rPr>
        <w:t>Name</w:t>
      </w:r>
      <w:r w:rsidRPr="00C739C3">
        <w:rPr>
          <w:rFonts w:ascii="Arial" w:hAnsi="Arial" w:cs="Arial"/>
          <w:color w:val="FF0000"/>
          <w:sz w:val="24"/>
          <w:szCs w:val="24"/>
        </w:rPr>
        <w:tab/>
      </w:r>
    </w:p>
    <w:p w14:paraId="2F809EA7" w14:textId="77777777" w:rsidR="00DE53AE" w:rsidRPr="00C739C3" w:rsidRDefault="00DE53AE" w:rsidP="00DE53AE">
      <w:pPr>
        <w:ind w:left="4320" w:firstLine="720"/>
        <w:contextualSpacing/>
        <w:rPr>
          <w:rFonts w:ascii="Arial" w:hAnsi="Arial" w:cs="Arial"/>
          <w:color w:val="FF0000"/>
          <w:sz w:val="24"/>
          <w:szCs w:val="24"/>
        </w:rPr>
      </w:pPr>
      <w:r w:rsidRPr="00C739C3">
        <w:rPr>
          <w:rFonts w:ascii="Arial" w:hAnsi="Arial" w:cs="Arial"/>
          <w:noProof/>
          <w:color w:val="FF0000"/>
          <w:sz w:val="24"/>
          <w:szCs w:val="24"/>
        </w:rPr>
        <w:t>Address</w:t>
      </w:r>
      <w:r w:rsidRPr="00C739C3">
        <w:rPr>
          <w:rFonts w:ascii="Arial" w:hAnsi="Arial" w:cs="Arial"/>
          <w:noProof/>
          <w:color w:val="FF0000"/>
          <w:sz w:val="24"/>
          <w:szCs w:val="24"/>
        </w:rPr>
        <w:tab/>
      </w:r>
    </w:p>
    <w:p w14:paraId="745329F5" w14:textId="77777777" w:rsidR="00DE53AE" w:rsidRPr="00C739C3" w:rsidRDefault="00DE53AE" w:rsidP="00DE53AE">
      <w:pPr>
        <w:ind w:left="4320" w:firstLine="720"/>
        <w:contextualSpacing/>
        <w:rPr>
          <w:rFonts w:ascii="Arial" w:hAnsi="Arial" w:cs="Arial"/>
          <w:color w:val="FF0000"/>
          <w:sz w:val="24"/>
          <w:szCs w:val="24"/>
        </w:rPr>
      </w:pPr>
      <w:r w:rsidRPr="00C739C3">
        <w:rPr>
          <w:rFonts w:ascii="Arial" w:hAnsi="Arial" w:cs="Arial"/>
          <w:color w:val="FF0000"/>
          <w:sz w:val="24"/>
          <w:szCs w:val="24"/>
        </w:rPr>
        <w:t>City, State, Zip</w:t>
      </w:r>
      <w:r w:rsidRPr="00C739C3">
        <w:rPr>
          <w:rFonts w:ascii="Arial" w:hAnsi="Arial" w:cs="Arial"/>
          <w:color w:val="FF0000"/>
          <w:sz w:val="24"/>
          <w:szCs w:val="24"/>
        </w:rPr>
        <w:tab/>
      </w:r>
    </w:p>
    <w:p w14:paraId="357D8C2C" w14:textId="77777777" w:rsidR="00DE53AE" w:rsidRPr="00C739C3" w:rsidRDefault="00DE53AE" w:rsidP="00DE53AE">
      <w:pPr>
        <w:ind w:left="4320" w:firstLine="720"/>
        <w:contextualSpacing/>
        <w:rPr>
          <w:rFonts w:ascii="Arial" w:hAnsi="Arial" w:cs="Arial"/>
          <w:color w:val="FF0000"/>
          <w:sz w:val="24"/>
          <w:szCs w:val="24"/>
        </w:rPr>
      </w:pPr>
      <w:r w:rsidRPr="00C739C3">
        <w:rPr>
          <w:rFonts w:ascii="Arial" w:hAnsi="Arial" w:cs="Arial"/>
          <w:color w:val="FF0000"/>
          <w:sz w:val="24"/>
          <w:szCs w:val="24"/>
        </w:rPr>
        <w:t>Telephone</w:t>
      </w:r>
      <w:r w:rsidRPr="00C739C3">
        <w:rPr>
          <w:rFonts w:ascii="Arial" w:hAnsi="Arial" w:cs="Arial"/>
          <w:color w:val="FF0000"/>
          <w:sz w:val="24"/>
          <w:szCs w:val="24"/>
        </w:rPr>
        <w:tab/>
      </w:r>
    </w:p>
    <w:p w14:paraId="2C774AAE" w14:textId="77777777" w:rsidR="00DE53AE" w:rsidRPr="00C739C3" w:rsidRDefault="00DE53AE" w:rsidP="00DE53AE">
      <w:pPr>
        <w:ind w:left="4320" w:firstLine="720"/>
        <w:contextualSpacing/>
        <w:rPr>
          <w:rFonts w:ascii="Arial" w:hAnsi="Arial" w:cs="Arial"/>
          <w:color w:val="FF0000"/>
          <w:sz w:val="24"/>
          <w:szCs w:val="24"/>
        </w:rPr>
      </w:pPr>
      <w:r w:rsidRPr="00C739C3">
        <w:rPr>
          <w:rFonts w:ascii="Arial" w:hAnsi="Arial" w:cs="Arial"/>
          <w:color w:val="FF0000"/>
          <w:sz w:val="24"/>
          <w:szCs w:val="24"/>
        </w:rPr>
        <w:t>Facsimile</w:t>
      </w:r>
      <w:r w:rsidRPr="00C739C3">
        <w:rPr>
          <w:rFonts w:ascii="Arial" w:hAnsi="Arial" w:cs="Arial"/>
          <w:color w:val="FF0000"/>
          <w:sz w:val="24"/>
          <w:szCs w:val="24"/>
        </w:rPr>
        <w:tab/>
      </w:r>
    </w:p>
    <w:p w14:paraId="45300588" w14:textId="7D0BAC1F" w:rsidR="004410F8" w:rsidRDefault="00DE53AE" w:rsidP="00C739C3">
      <w:pPr>
        <w:ind w:left="4320" w:firstLine="720"/>
        <w:contextualSpacing/>
        <w:rPr>
          <w:rFonts w:ascii="Arial" w:hAnsi="Arial" w:cs="Arial"/>
          <w:noProof/>
          <w:color w:val="FF0000"/>
          <w:sz w:val="24"/>
          <w:szCs w:val="24"/>
        </w:rPr>
      </w:pPr>
      <w:r w:rsidRPr="00C739C3">
        <w:rPr>
          <w:rFonts w:ascii="Arial" w:hAnsi="Arial" w:cs="Arial"/>
          <w:noProof/>
          <w:color w:val="FF0000"/>
          <w:sz w:val="24"/>
          <w:szCs w:val="24"/>
        </w:rPr>
        <w:t>Email address</w:t>
      </w:r>
    </w:p>
    <w:p w14:paraId="3CA1CC2F" w14:textId="77777777" w:rsidR="00702173" w:rsidRDefault="00702173" w:rsidP="00C739C3">
      <w:pPr>
        <w:ind w:left="4320" w:firstLine="720"/>
        <w:contextualSpacing/>
        <w:rPr>
          <w:rFonts w:ascii="Arial" w:hAnsi="Arial" w:cs="Arial"/>
          <w:noProof/>
          <w:color w:val="FF0000"/>
          <w:sz w:val="24"/>
          <w:szCs w:val="24"/>
        </w:rPr>
      </w:pPr>
    </w:p>
    <w:p w14:paraId="54FD7ED9" w14:textId="77777777" w:rsidR="00702173" w:rsidRPr="00B976A7" w:rsidRDefault="00702173" w:rsidP="00702173">
      <w:pPr>
        <w:rPr>
          <w:rFonts w:ascii="Arial" w:hAnsi="Arial" w:cs="Arial"/>
          <w:sz w:val="24"/>
          <w:szCs w:val="24"/>
        </w:rPr>
      </w:pPr>
      <w:r>
        <w:rPr>
          <w:rFonts w:ascii="Arial" w:hAnsi="Arial" w:cs="Arial"/>
          <w:sz w:val="24"/>
          <w:szCs w:val="24"/>
        </w:rPr>
        <w:t xml:space="preserve">Service must comply with Fed. R. </w:t>
      </w:r>
      <w:proofErr w:type="spellStart"/>
      <w:r>
        <w:rPr>
          <w:rFonts w:ascii="Arial" w:hAnsi="Arial" w:cs="Arial"/>
          <w:sz w:val="24"/>
          <w:szCs w:val="24"/>
        </w:rPr>
        <w:t>Bankr</w:t>
      </w:r>
      <w:proofErr w:type="spellEnd"/>
      <w:r>
        <w:rPr>
          <w:rFonts w:ascii="Arial" w:hAnsi="Arial" w:cs="Arial"/>
          <w:sz w:val="24"/>
          <w:szCs w:val="24"/>
        </w:rPr>
        <w:t>. P. 4003.</w:t>
      </w:r>
    </w:p>
    <w:p w14:paraId="28E0F76E" w14:textId="77777777" w:rsidR="00702173" w:rsidRPr="00B976A7" w:rsidRDefault="00702173" w:rsidP="00702173">
      <w:pPr>
        <w:contextualSpacing/>
        <w:rPr>
          <w:rFonts w:ascii="Arial" w:hAnsi="Arial" w:cs="Arial"/>
          <w:sz w:val="24"/>
          <w:szCs w:val="24"/>
        </w:rPr>
      </w:pPr>
    </w:p>
    <w:sectPr w:rsidR="00702173" w:rsidRPr="00B976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D53A" w14:textId="77777777" w:rsidR="00851F57" w:rsidRDefault="00851F57" w:rsidP="006F669B">
      <w:r>
        <w:separator/>
      </w:r>
    </w:p>
  </w:endnote>
  <w:endnote w:type="continuationSeparator" w:id="0">
    <w:p w14:paraId="71786711" w14:textId="77777777" w:rsidR="00851F57" w:rsidRDefault="00851F57" w:rsidP="006F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5517" w14:textId="77777777" w:rsidR="00851F57" w:rsidRDefault="00851F57" w:rsidP="006F669B">
      <w:r>
        <w:separator/>
      </w:r>
    </w:p>
  </w:footnote>
  <w:footnote w:type="continuationSeparator" w:id="0">
    <w:p w14:paraId="5267F4CB" w14:textId="77777777" w:rsidR="00851F57" w:rsidRDefault="00851F57" w:rsidP="006F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116E" w14:textId="103D96A9" w:rsidR="006F669B" w:rsidRPr="00C739C3" w:rsidRDefault="00D75948" w:rsidP="006F669B">
    <w:pPr>
      <w:pStyle w:val="Header"/>
      <w:jc w:val="right"/>
      <w:rPr>
        <w:rFonts w:ascii="Arial" w:hAnsi="Arial" w:cs="Arial"/>
        <w:b/>
        <w:bCs/>
        <w:sz w:val="24"/>
        <w:szCs w:val="24"/>
      </w:rPr>
    </w:pPr>
    <w:r>
      <w:rPr>
        <w:rFonts w:ascii="Arial" w:hAnsi="Arial" w:cs="Arial"/>
        <w:b/>
        <w:bCs/>
        <w:sz w:val="24"/>
        <w:szCs w:val="24"/>
      </w:rPr>
      <w:t>LF 57 – Rev. 12/24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1905"/>
    <w:multiLevelType w:val="hybridMultilevel"/>
    <w:tmpl w:val="CD829D90"/>
    <w:lvl w:ilvl="0" w:tplc="3C0054E4">
      <w:start w:val="1"/>
      <w:numFmt w:val="decimal"/>
      <w:lvlText w:val="%1."/>
      <w:lvlJc w:val="left"/>
      <w:pPr>
        <w:ind w:left="1440" w:hanging="360"/>
      </w:pPr>
      <w:rPr>
        <w:rFonts w:ascii="Arial" w:hAnsi="Arial" w:cs="Arial" w:hint="default"/>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4E5BB1"/>
    <w:multiLevelType w:val="hybridMultilevel"/>
    <w:tmpl w:val="5E10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17D48"/>
    <w:multiLevelType w:val="hybridMultilevel"/>
    <w:tmpl w:val="13BEAD42"/>
    <w:lvl w:ilvl="0" w:tplc="14FC80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6664660">
    <w:abstractNumId w:val="0"/>
  </w:num>
  <w:num w:numId="2" w16cid:durableId="1847667017">
    <w:abstractNumId w:val="2"/>
  </w:num>
  <w:num w:numId="3" w16cid:durableId="5532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64"/>
    <w:rsid w:val="0002200C"/>
    <w:rsid w:val="000F2464"/>
    <w:rsid w:val="0013748E"/>
    <w:rsid w:val="00185F73"/>
    <w:rsid w:val="001A306F"/>
    <w:rsid w:val="001D0117"/>
    <w:rsid w:val="002B35E2"/>
    <w:rsid w:val="00326594"/>
    <w:rsid w:val="003408D4"/>
    <w:rsid w:val="00385562"/>
    <w:rsid w:val="003E4D93"/>
    <w:rsid w:val="004410F8"/>
    <w:rsid w:val="004F05B9"/>
    <w:rsid w:val="00552E8E"/>
    <w:rsid w:val="00562EFC"/>
    <w:rsid w:val="005901BB"/>
    <w:rsid w:val="005F6B45"/>
    <w:rsid w:val="006F669B"/>
    <w:rsid w:val="00702173"/>
    <w:rsid w:val="00760375"/>
    <w:rsid w:val="00804F5B"/>
    <w:rsid w:val="00851F57"/>
    <w:rsid w:val="008712DA"/>
    <w:rsid w:val="00953E29"/>
    <w:rsid w:val="009B1DFB"/>
    <w:rsid w:val="009C5719"/>
    <w:rsid w:val="00A24FA3"/>
    <w:rsid w:val="00A32139"/>
    <w:rsid w:val="00A42D63"/>
    <w:rsid w:val="00A57C54"/>
    <w:rsid w:val="00A82149"/>
    <w:rsid w:val="00A91DEE"/>
    <w:rsid w:val="00AA61F1"/>
    <w:rsid w:val="00B16FDD"/>
    <w:rsid w:val="00B976A7"/>
    <w:rsid w:val="00C13503"/>
    <w:rsid w:val="00C739C3"/>
    <w:rsid w:val="00C74944"/>
    <w:rsid w:val="00CA5736"/>
    <w:rsid w:val="00CC2F89"/>
    <w:rsid w:val="00D02E6F"/>
    <w:rsid w:val="00D64262"/>
    <w:rsid w:val="00D666C6"/>
    <w:rsid w:val="00D75948"/>
    <w:rsid w:val="00DC7261"/>
    <w:rsid w:val="00DE53AE"/>
    <w:rsid w:val="00DF1FDC"/>
    <w:rsid w:val="00EA2A1F"/>
    <w:rsid w:val="00EB7708"/>
    <w:rsid w:val="00F029B1"/>
    <w:rsid w:val="00F2767C"/>
    <w:rsid w:val="00FA1A5A"/>
    <w:rsid w:val="00FD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9AC6"/>
  <w15:chartTrackingRefBased/>
  <w15:docId w15:val="{9AD640BA-D784-4901-9E9B-E1840835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64"/>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5A"/>
    <w:pPr>
      <w:ind w:left="720"/>
      <w:contextualSpacing/>
    </w:pPr>
  </w:style>
  <w:style w:type="paragraph" w:styleId="Header">
    <w:name w:val="header"/>
    <w:basedOn w:val="Normal"/>
    <w:link w:val="HeaderChar"/>
    <w:uiPriority w:val="99"/>
    <w:unhideWhenUsed/>
    <w:rsid w:val="006F669B"/>
    <w:pPr>
      <w:tabs>
        <w:tab w:val="center" w:pos="4680"/>
        <w:tab w:val="right" w:pos="9360"/>
      </w:tabs>
    </w:pPr>
  </w:style>
  <w:style w:type="character" w:customStyle="1" w:styleId="HeaderChar">
    <w:name w:val="Header Char"/>
    <w:basedOn w:val="DefaultParagraphFont"/>
    <w:link w:val="Header"/>
    <w:uiPriority w:val="99"/>
    <w:rsid w:val="006F669B"/>
    <w:rPr>
      <w:rFonts w:ascii="Times New Roman" w:eastAsia="Calibri" w:hAnsi="Times New Roman" w:cs="Times New Roman"/>
      <w:sz w:val="20"/>
      <w:szCs w:val="20"/>
    </w:rPr>
  </w:style>
  <w:style w:type="paragraph" w:styleId="Footer">
    <w:name w:val="footer"/>
    <w:basedOn w:val="Normal"/>
    <w:link w:val="FooterChar"/>
    <w:uiPriority w:val="99"/>
    <w:unhideWhenUsed/>
    <w:rsid w:val="006F669B"/>
    <w:pPr>
      <w:tabs>
        <w:tab w:val="center" w:pos="4680"/>
        <w:tab w:val="right" w:pos="9360"/>
      </w:tabs>
    </w:pPr>
  </w:style>
  <w:style w:type="character" w:customStyle="1" w:styleId="FooterChar">
    <w:name w:val="Footer Char"/>
    <w:basedOn w:val="DefaultParagraphFont"/>
    <w:link w:val="Footer"/>
    <w:uiPriority w:val="99"/>
    <w:rsid w:val="006F669B"/>
    <w:rPr>
      <w:rFonts w:ascii="Times New Roman" w:eastAsia="Calibri" w:hAnsi="Times New Roman" w:cs="Times New Roman"/>
      <w:sz w:val="20"/>
      <w:szCs w:val="20"/>
    </w:rPr>
  </w:style>
  <w:style w:type="paragraph" w:styleId="Revision">
    <w:name w:val="Revision"/>
    <w:hidden/>
    <w:uiPriority w:val="99"/>
    <w:semiHidden/>
    <w:rsid w:val="00326594"/>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Rodman</dc:creator>
  <cp:keywords/>
  <dc:description/>
  <cp:lastModifiedBy>Matthew Rodman</cp:lastModifiedBy>
  <cp:revision>3</cp:revision>
  <cp:lastPrinted>2021-05-26T15:56:00Z</cp:lastPrinted>
  <dcterms:created xsi:type="dcterms:W3CDTF">2024-11-05T20:19:00Z</dcterms:created>
  <dcterms:modified xsi:type="dcterms:W3CDTF">2024-11-22T17:38:00Z</dcterms:modified>
</cp:coreProperties>
</file>