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72BD7" w14:textId="77777777" w:rsidR="003B7849" w:rsidRPr="00AE7D35" w:rsidRDefault="003B7849" w:rsidP="003B7849">
      <w:pPr>
        <w:jc w:val="center"/>
        <w:rPr>
          <w:rFonts w:ascii="Arial" w:hAnsi="Arial" w:cs="Arial"/>
          <w:b/>
          <w:bCs/>
        </w:rPr>
      </w:pPr>
      <w:r w:rsidRPr="00AE7D35">
        <w:rPr>
          <w:rFonts w:ascii="Arial" w:hAnsi="Arial" w:cs="Arial"/>
          <w:b/>
          <w:bCs/>
        </w:rPr>
        <w:t>UNITED STATES BANKRUPTCY COURT</w:t>
      </w:r>
    </w:p>
    <w:p w14:paraId="21F9CB52" w14:textId="77777777" w:rsidR="003B7849" w:rsidRPr="00AE7D35" w:rsidRDefault="003B7849" w:rsidP="003B7849">
      <w:pPr>
        <w:jc w:val="center"/>
        <w:rPr>
          <w:rFonts w:ascii="Arial" w:hAnsi="Arial" w:cs="Arial"/>
          <w:b/>
          <w:bCs/>
          <w:color w:val="FF0000"/>
        </w:rPr>
      </w:pPr>
      <w:r w:rsidRPr="00AE7D35">
        <w:rPr>
          <w:rFonts w:ascii="Arial" w:hAnsi="Arial" w:cs="Arial"/>
          <w:b/>
          <w:bCs/>
        </w:rPr>
        <w:t>EASTERN DISTRICT OF MISSOURI</w:t>
      </w:r>
    </w:p>
    <w:p w14:paraId="06F9D811" w14:textId="77777777" w:rsidR="003B7849" w:rsidRPr="00AE7D35" w:rsidRDefault="003B7849" w:rsidP="003B7849">
      <w:pPr>
        <w:jc w:val="center"/>
        <w:rPr>
          <w:rFonts w:ascii="Arial" w:hAnsi="Arial" w:cs="Arial"/>
          <w:b/>
          <w:bCs/>
        </w:rPr>
      </w:pPr>
    </w:p>
    <w:tbl>
      <w:tblPr>
        <w:tblW w:w="0" w:type="auto"/>
        <w:tblInd w:w="5" w:type="dxa"/>
        <w:tblLayout w:type="fixed"/>
        <w:tblCellMar>
          <w:left w:w="0" w:type="dxa"/>
          <w:right w:w="0" w:type="dxa"/>
        </w:tblCellMar>
        <w:tblLook w:val="0000" w:firstRow="0" w:lastRow="0" w:firstColumn="0" w:lastColumn="0" w:noHBand="0" w:noVBand="0"/>
      </w:tblPr>
      <w:tblGrid>
        <w:gridCol w:w="4476"/>
        <w:gridCol w:w="440"/>
        <w:gridCol w:w="4442"/>
      </w:tblGrid>
      <w:tr w:rsidR="003B7849" w:rsidRPr="00AE7D35" w14:paraId="728E7C1C"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39E2BE65" w14:textId="77777777" w:rsidR="003B7849" w:rsidRPr="00AE7D35" w:rsidRDefault="003B7849" w:rsidP="008D6ABE">
            <w:pPr>
              <w:rPr>
                <w:rFonts w:ascii="Arial" w:hAnsi="Arial" w:cs="Arial"/>
              </w:rPr>
            </w:pPr>
            <w:r w:rsidRPr="00AE7D35">
              <w:rPr>
                <w:rFonts w:ascii="Arial" w:hAnsi="Arial" w:cs="Arial"/>
              </w:rPr>
              <w:t>In re:</w:t>
            </w:r>
          </w:p>
        </w:tc>
        <w:tc>
          <w:tcPr>
            <w:tcW w:w="440" w:type="dxa"/>
            <w:tcBorders>
              <w:top w:val="single" w:sz="4" w:space="0" w:color="FFFFFF"/>
              <w:left w:val="single" w:sz="4" w:space="0" w:color="FFFFFF"/>
              <w:bottom w:val="single" w:sz="4" w:space="0" w:color="FFFFFF"/>
              <w:right w:val="single" w:sz="4" w:space="0" w:color="FFFFFF"/>
            </w:tcBorders>
          </w:tcPr>
          <w:p w14:paraId="4AAF07B3" w14:textId="77777777" w:rsidR="003B7849" w:rsidRPr="00AE7D35" w:rsidRDefault="003B7849" w:rsidP="008D6ABE">
            <w:pPr>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37C74428" w14:textId="77777777" w:rsidR="003B7849" w:rsidRPr="00AE7D35" w:rsidRDefault="003B7849" w:rsidP="008D6ABE">
            <w:pPr>
              <w:rPr>
                <w:rFonts w:ascii="Arial" w:hAnsi="Arial" w:cs="Arial"/>
              </w:rPr>
            </w:pPr>
          </w:p>
        </w:tc>
      </w:tr>
      <w:tr w:rsidR="003B7849" w:rsidRPr="00AE7D35" w14:paraId="747EFC12"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5F3C263F"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jc w:val="center"/>
              <w:rPr>
                <w:rFonts w:ascii="Arial" w:hAnsi="Arial" w:cs="Arial"/>
              </w:rPr>
            </w:pPr>
          </w:p>
        </w:tc>
        <w:tc>
          <w:tcPr>
            <w:tcW w:w="440" w:type="dxa"/>
            <w:tcBorders>
              <w:top w:val="single" w:sz="4" w:space="0" w:color="FFFFFF"/>
              <w:left w:val="single" w:sz="4" w:space="0" w:color="FFFFFF"/>
              <w:bottom w:val="single" w:sz="4" w:space="0" w:color="FFFFFF"/>
              <w:right w:val="single" w:sz="4" w:space="0" w:color="FFFFFF"/>
            </w:tcBorders>
          </w:tcPr>
          <w:p w14:paraId="21942444"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4B401553"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r>
      <w:tr w:rsidR="003B7849" w:rsidRPr="00AE7D35" w14:paraId="3F0AFDFB"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46994675"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color w:val="FF0000"/>
              </w:rPr>
              <w:t>Name of Debtor(s),</w:t>
            </w:r>
          </w:p>
        </w:tc>
        <w:tc>
          <w:tcPr>
            <w:tcW w:w="440" w:type="dxa"/>
            <w:tcBorders>
              <w:top w:val="single" w:sz="4" w:space="0" w:color="FFFFFF"/>
              <w:left w:val="single" w:sz="4" w:space="0" w:color="FFFFFF"/>
              <w:bottom w:val="single" w:sz="4" w:space="0" w:color="FFFFFF"/>
              <w:right w:val="single" w:sz="4" w:space="0" w:color="FFFFFF"/>
            </w:tcBorders>
          </w:tcPr>
          <w:p w14:paraId="0130E387"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4B957088"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Case No.</w:t>
            </w:r>
          </w:p>
        </w:tc>
      </w:tr>
      <w:tr w:rsidR="003B7849" w:rsidRPr="00AE7D35" w14:paraId="5DF2F767" w14:textId="77777777" w:rsidTr="008D6ABE">
        <w:trPr>
          <w:trHeight w:hRule="exact" w:val="276"/>
        </w:trPr>
        <w:tc>
          <w:tcPr>
            <w:tcW w:w="4476" w:type="dxa"/>
            <w:tcBorders>
              <w:top w:val="single" w:sz="4" w:space="0" w:color="FFFFFF"/>
              <w:left w:val="single" w:sz="4" w:space="0" w:color="FFFFFF"/>
              <w:bottom w:val="single" w:sz="4" w:space="0" w:color="FFFFFF"/>
              <w:right w:val="single" w:sz="4" w:space="0" w:color="FFFFFF"/>
            </w:tcBorders>
          </w:tcPr>
          <w:p w14:paraId="23BE4CB1"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1440"/>
                <w:tab w:val="left" w:pos="2160"/>
                <w:tab w:val="left" w:pos="2880"/>
                <w:tab w:val="left" w:pos="3600"/>
                <w:tab w:val="left" w:pos="4320"/>
              </w:tabs>
              <w:rPr>
                <w:rFonts w:ascii="Arial" w:hAnsi="Arial" w:cs="Arial"/>
              </w:rPr>
            </w:pPr>
            <w:r w:rsidRPr="00AE7D35">
              <w:rPr>
                <w:rFonts w:ascii="Arial" w:hAnsi="Arial" w:cs="Arial"/>
              </w:rPr>
              <w:t xml:space="preserve">                 </w:t>
            </w:r>
            <w:r w:rsidRPr="00AE7D35">
              <w:rPr>
                <w:rFonts w:ascii="Arial" w:hAnsi="Arial" w:cs="Arial"/>
              </w:rPr>
              <w:tab/>
              <w:t>Movant/Debtor.</w:t>
            </w:r>
          </w:p>
        </w:tc>
        <w:tc>
          <w:tcPr>
            <w:tcW w:w="440" w:type="dxa"/>
            <w:tcBorders>
              <w:top w:val="single" w:sz="4" w:space="0" w:color="FFFFFF"/>
              <w:left w:val="single" w:sz="4" w:space="0" w:color="FFFFFF"/>
              <w:bottom w:val="single" w:sz="4" w:space="0" w:color="FFFFFF"/>
              <w:right w:val="single" w:sz="4" w:space="0" w:color="FFFFFF"/>
            </w:tcBorders>
          </w:tcPr>
          <w:p w14:paraId="5690F937"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12B5A7CC"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r>
      <w:tr w:rsidR="003B7849" w:rsidRPr="00AE7D35" w14:paraId="5B63A1BC"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4D0A1065"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c>
          <w:tcPr>
            <w:tcW w:w="440" w:type="dxa"/>
            <w:tcBorders>
              <w:top w:val="single" w:sz="4" w:space="0" w:color="FFFFFF"/>
              <w:left w:val="single" w:sz="4" w:space="0" w:color="FFFFFF"/>
              <w:bottom w:val="single" w:sz="4" w:space="0" w:color="FFFFFF"/>
              <w:right w:val="single" w:sz="4" w:space="0" w:color="FFFFFF"/>
            </w:tcBorders>
          </w:tcPr>
          <w:p w14:paraId="1623D4B3"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77A3A0FA"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Chapter ___</w:t>
            </w:r>
          </w:p>
        </w:tc>
      </w:tr>
      <w:tr w:rsidR="003B7849" w:rsidRPr="00AE7D35" w14:paraId="7C96F2C4"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1840A083"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vs.</w:t>
            </w:r>
          </w:p>
        </w:tc>
        <w:tc>
          <w:tcPr>
            <w:tcW w:w="440" w:type="dxa"/>
            <w:tcBorders>
              <w:top w:val="single" w:sz="4" w:space="0" w:color="FFFFFF"/>
              <w:left w:val="single" w:sz="4" w:space="0" w:color="FFFFFF"/>
              <w:bottom w:val="single" w:sz="4" w:space="0" w:color="FFFFFF"/>
              <w:right w:val="single" w:sz="4" w:space="0" w:color="FFFFFF"/>
            </w:tcBorders>
          </w:tcPr>
          <w:p w14:paraId="025A74B2"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633B7F7E"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r>
      <w:tr w:rsidR="003B7849" w:rsidRPr="00AE7D35" w14:paraId="2D44882A"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45EC52EC"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c>
          <w:tcPr>
            <w:tcW w:w="440" w:type="dxa"/>
            <w:tcBorders>
              <w:top w:val="single" w:sz="4" w:space="0" w:color="FFFFFF"/>
              <w:left w:val="single" w:sz="4" w:space="0" w:color="FFFFFF"/>
              <w:bottom w:val="single" w:sz="4" w:space="0" w:color="FFFFFF"/>
              <w:right w:val="single" w:sz="4" w:space="0" w:color="FFFFFF"/>
            </w:tcBorders>
          </w:tcPr>
          <w:p w14:paraId="1635FC2E"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30183F63"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r>
      <w:tr w:rsidR="003B7849" w:rsidRPr="00AE7D35" w14:paraId="0FE9947C"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39288CDF"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color w:val="FF0000"/>
              </w:rPr>
              <w:t>Name of Creditor,</w:t>
            </w:r>
          </w:p>
        </w:tc>
        <w:tc>
          <w:tcPr>
            <w:tcW w:w="440" w:type="dxa"/>
            <w:tcBorders>
              <w:top w:val="single" w:sz="4" w:space="0" w:color="FFFFFF"/>
              <w:left w:val="single" w:sz="4" w:space="0" w:color="FFFFFF"/>
              <w:bottom w:val="single" w:sz="4" w:space="0" w:color="FFFFFF"/>
              <w:right w:val="single" w:sz="4" w:space="0" w:color="FFFFFF"/>
            </w:tcBorders>
          </w:tcPr>
          <w:p w14:paraId="63B12A24"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1EAA8CD5"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 xml:space="preserve">EXAMPLE – (sample dollar values </w:t>
            </w:r>
          </w:p>
        </w:tc>
      </w:tr>
      <w:tr w:rsidR="003B7849" w:rsidRPr="00AE7D35" w14:paraId="3A1F70D6"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0EF20901"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Serve:</w:t>
            </w:r>
          </w:p>
        </w:tc>
        <w:tc>
          <w:tcPr>
            <w:tcW w:w="440" w:type="dxa"/>
            <w:tcBorders>
              <w:top w:val="single" w:sz="4" w:space="0" w:color="FFFFFF"/>
              <w:left w:val="single" w:sz="4" w:space="0" w:color="FFFFFF"/>
              <w:bottom w:val="single" w:sz="4" w:space="0" w:color="FFFFFF"/>
              <w:right w:val="single" w:sz="4" w:space="0" w:color="FFFFFF"/>
            </w:tcBorders>
          </w:tcPr>
          <w:p w14:paraId="7650286D"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7C2BDF38"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 xml:space="preserve">shown to illustrate partial lien avoidance </w:t>
            </w:r>
          </w:p>
        </w:tc>
      </w:tr>
      <w:tr w:rsidR="003B7849" w:rsidRPr="00AE7D35" w14:paraId="4755CDF4"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6338A791"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color w:val="FF0000"/>
              </w:rPr>
              <w:t>Name of Person to be Served</w:t>
            </w:r>
          </w:p>
        </w:tc>
        <w:tc>
          <w:tcPr>
            <w:tcW w:w="440" w:type="dxa"/>
            <w:tcBorders>
              <w:top w:val="single" w:sz="4" w:space="0" w:color="FFFFFF"/>
              <w:left w:val="single" w:sz="4" w:space="0" w:color="FFFFFF"/>
              <w:bottom w:val="single" w:sz="4" w:space="0" w:color="FFFFFF"/>
              <w:right w:val="single" w:sz="4" w:space="0" w:color="FFFFFF"/>
            </w:tcBorders>
          </w:tcPr>
          <w:p w14:paraId="0F81601D"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7150E45E"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calculation)</w:t>
            </w:r>
          </w:p>
        </w:tc>
      </w:tr>
      <w:tr w:rsidR="003B7849" w:rsidRPr="00AE7D35" w14:paraId="06E3FF54"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41CAE162"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c>
          <w:tcPr>
            <w:tcW w:w="440" w:type="dxa"/>
            <w:tcBorders>
              <w:top w:val="single" w:sz="4" w:space="0" w:color="FFFFFF"/>
              <w:left w:val="single" w:sz="4" w:space="0" w:color="FFFFFF"/>
              <w:bottom w:val="single" w:sz="4" w:space="0" w:color="FFFFFF"/>
              <w:right w:val="single" w:sz="4" w:space="0" w:color="FFFFFF"/>
            </w:tcBorders>
          </w:tcPr>
          <w:p w14:paraId="1F353AFB"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58246282"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r>
      <w:tr w:rsidR="003B7849" w:rsidRPr="00AE7D35" w14:paraId="1696A165" w14:textId="77777777" w:rsidTr="008D6ABE">
        <w:tc>
          <w:tcPr>
            <w:tcW w:w="4476" w:type="dxa"/>
            <w:tcBorders>
              <w:top w:val="single" w:sz="4" w:space="0" w:color="FFFFFF"/>
              <w:left w:val="single" w:sz="4" w:space="0" w:color="FFFFFF"/>
              <w:bottom w:val="single" w:sz="4" w:space="0" w:color="FFFFFF"/>
              <w:right w:val="single" w:sz="4" w:space="0" w:color="FFFFFF"/>
            </w:tcBorders>
          </w:tcPr>
          <w:p w14:paraId="73C6F4C8"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r w:rsidRPr="00AE7D35">
              <w:rPr>
                <w:rFonts w:ascii="Arial" w:hAnsi="Arial" w:cs="Arial"/>
              </w:rPr>
              <w:t xml:space="preserve">              </w:t>
            </w:r>
            <w:r w:rsidRPr="00AE7D35">
              <w:rPr>
                <w:rFonts w:ascii="Arial" w:hAnsi="Arial" w:cs="Arial"/>
              </w:rPr>
              <w:tab/>
              <w:t>Respondent/Creditor.</w:t>
            </w:r>
          </w:p>
        </w:tc>
        <w:tc>
          <w:tcPr>
            <w:tcW w:w="440" w:type="dxa"/>
            <w:tcBorders>
              <w:top w:val="single" w:sz="4" w:space="0" w:color="FFFFFF"/>
              <w:left w:val="single" w:sz="4" w:space="0" w:color="FFFFFF"/>
              <w:bottom w:val="single" w:sz="4" w:space="0" w:color="FFFFFF"/>
              <w:right w:val="single" w:sz="4" w:space="0" w:color="FFFFFF"/>
            </w:tcBorders>
          </w:tcPr>
          <w:p w14:paraId="32A9907F"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s>
              <w:rPr>
                <w:rFonts w:ascii="Arial" w:hAnsi="Arial" w:cs="Arial"/>
              </w:rPr>
            </w:pPr>
            <w:r w:rsidRPr="00AE7D35">
              <w:rPr>
                <w:rFonts w:ascii="Arial" w:hAnsi="Arial" w:cs="Arial"/>
              </w:rPr>
              <w:t>)</w:t>
            </w:r>
          </w:p>
        </w:tc>
        <w:tc>
          <w:tcPr>
            <w:tcW w:w="4442" w:type="dxa"/>
            <w:tcBorders>
              <w:top w:val="single" w:sz="4" w:space="0" w:color="FFFFFF"/>
              <w:left w:val="single" w:sz="4" w:space="0" w:color="FFFFFF"/>
              <w:bottom w:val="single" w:sz="4" w:space="0" w:color="FFFFFF"/>
              <w:right w:val="single" w:sz="4" w:space="0" w:color="FFFFFF"/>
            </w:tcBorders>
          </w:tcPr>
          <w:p w14:paraId="2E192B15" w14:textId="77777777" w:rsidR="003B7849" w:rsidRPr="00AE7D35" w:rsidRDefault="003B7849" w:rsidP="008D6ABE">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rPr>
            </w:pPr>
          </w:p>
        </w:tc>
      </w:tr>
    </w:tbl>
    <w:p w14:paraId="2BBA4E39" w14:textId="77777777" w:rsidR="003B7849" w:rsidRPr="00AE7D35" w:rsidRDefault="003B7849" w:rsidP="003B7849">
      <w:pPr>
        <w:pBdr>
          <w:top w:val="single" w:sz="4" w:space="25"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jc w:val="center"/>
        <w:rPr>
          <w:rFonts w:ascii="Arial" w:hAnsi="Arial" w:cs="Arial"/>
          <w:u w:val="single"/>
        </w:rPr>
      </w:pPr>
      <w:r w:rsidRPr="00AE7D35">
        <w:rPr>
          <w:rFonts w:ascii="Arial" w:hAnsi="Arial" w:cs="Arial"/>
          <w:b/>
          <w:bCs/>
          <w:u w:val="single"/>
        </w:rPr>
        <w:t>CERTIFICATION OF NO RESPONSE</w:t>
      </w:r>
    </w:p>
    <w:p w14:paraId="2557B2D5" w14:textId="77777777" w:rsidR="003B7849" w:rsidRPr="00AE7D35" w:rsidRDefault="003B7849" w:rsidP="003B7849">
      <w:pPr>
        <w:pBdr>
          <w:top w:val="single" w:sz="4" w:space="25" w:color="FFFFFF"/>
          <w:left w:val="single" w:sz="4" w:space="0" w:color="FFFFFF"/>
          <w:bottom w:val="single" w:sz="4" w:space="0" w:color="FFFFFF"/>
          <w:right w:val="single" w:sz="4" w:space="0" w:color="FFFFFF"/>
        </w:pBdr>
        <w:tabs>
          <w:tab w:val="left" w:pos="0"/>
          <w:tab w:val="left" w:pos="4680"/>
          <w:tab w:val="left" w:pos="5040"/>
          <w:tab w:val="left" w:pos="5760"/>
          <w:tab w:val="left" w:pos="6480"/>
          <w:tab w:val="left" w:pos="7200"/>
          <w:tab w:val="left" w:pos="7920"/>
          <w:tab w:val="left" w:pos="8640"/>
          <w:tab w:val="right" w:pos="9326"/>
        </w:tabs>
        <w:ind w:firstLine="720"/>
        <w:rPr>
          <w:rFonts w:ascii="Arial" w:hAnsi="Arial" w:cs="Arial"/>
        </w:rPr>
      </w:pPr>
    </w:p>
    <w:p w14:paraId="30744BDA" w14:textId="77777777" w:rsidR="003B7849" w:rsidRPr="00AE7D35" w:rsidRDefault="003B7849" w:rsidP="003B7849">
      <w:pPr>
        <w:pBdr>
          <w:top w:val="single" w:sz="4" w:space="25" w:color="FFFFFF"/>
          <w:left w:val="single" w:sz="4" w:space="0" w:color="FFFFFF"/>
          <w:bottom w:val="single" w:sz="4" w:space="0" w:color="FFFFFF"/>
          <w:right w:val="single" w:sz="4" w:space="0" w:color="FFFFFF"/>
        </w:pBdr>
        <w:tabs>
          <w:tab w:val="left" w:pos="0"/>
          <w:tab w:val="left" w:pos="4680"/>
          <w:tab w:val="left" w:pos="5040"/>
          <w:tab w:val="left" w:pos="5760"/>
          <w:tab w:val="left" w:pos="6480"/>
          <w:tab w:val="left" w:pos="7200"/>
          <w:tab w:val="left" w:pos="7920"/>
          <w:tab w:val="left" w:pos="8640"/>
          <w:tab w:val="right" w:pos="9326"/>
        </w:tabs>
        <w:ind w:firstLine="720"/>
        <w:rPr>
          <w:rFonts w:ascii="Arial" w:hAnsi="Arial" w:cs="Arial"/>
        </w:rPr>
      </w:pPr>
      <w:r w:rsidRPr="00AE7D35">
        <w:rPr>
          <w:rFonts w:ascii="Arial" w:hAnsi="Arial" w:cs="Arial"/>
        </w:rPr>
        <w:t xml:space="preserve">The undersigned certifies that that all entities entitled to notice of ______________  in accordance with the applicable Bankruptcy Rules have been served with the foregoing </w:t>
      </w:r>
      <w:r w:rsidRPr="00AE7D35">
        <w:rPr>
          <w:rFonts w:ascii="Arial" w:hAnsi="Arial" w:cs="Arial"/>
          <w:color w:val="FF0000"/>
        </w:rPr>
        <w:t>motion/pleading/objection</w:t>
      </w:r>
      <w:r w:rsidRPr="00AE7D35">
        <w:rPr>
          <w:rFonts w:ascii="Arial" w:hAnsi="Arial" w:cs="Arial"/>
        </w:rPr>
        <w:t xml:space="preserve"> and the time for response has passed.  No responses in opposition have been filed or any responses in opposition have been resolved.  Movant requests the Court enter the proposed order.   </w:t>
      </w:r>
    </w:p>
    <w:p w14:paraId="788EC60E" w14:textId="77777777" w:rsidR="003B7849" w:rsidRPr="00AE7D35" w:rsidRDefault="003B7849" w:rsidP="003B784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left="3600" w:hanging="3600"/>
        <w:rPr>
          <w:rFonts w:ascii="Arial" w:hAnsi="Arial" w:cs="Arial"/>
        </w:rPr>
      </w:pPr>
    </w:p>
    <w:p w14:paraId="1850FB74" w14:textId="77777777" w:rsidR="003B7849" w:rsidRPr="00AE7D35" w:rsidRDefault="003B7849" w:rsidP="003B784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left="4320" w:hanging="4320"/>
        <w:rPr>
          <w:rFonts w:ascii="Arial" w:hAnsi="Arial" w:cs="Arial"/>
          <w:color w:val="FF0000"/>
        </w:rPr>
      </w:pPr>
      <w:r w:rsidRPr="00AE7D35">
        <w:rPr>
          <w:rFonts w:ascii="Arial" w:hAnsi="Arial" w:cs="Arial"/>
        </w:rPr>
        <w:t>Dated: _____________</w:t>
      </w:r>
      <w:r w:rsidRPr="00AE7D35">
        <w:rPr>
          <w:rFonts w:ascii="Arial" w:hAnsi="Arial" w:cs="Arial"/>
        </w:rPr>
        <w:tab/>
      </w:r>
      <w:r w:rsidRPr="00AE7D35">
        <w:rPr>
          <w:rFonts w:ascii="Arial" w:hAnsi="Arial" w:cs="Arial"/>
        </w:rPr>
        <w:tab/>
      </w:r>
      <w:r w:rsidRPr="00AE7D35">
        <w:rPr>
          <w:rFonts w:ascii="Arial" w:hAnsi="Arial" w:cs="Arial"/>
        </w:rPr>
        <w:tab/>
        <w:t>____________________________</w:t>
      </w:r>
      <w:r w:rsidRPr="00AE7D35">
        <w:rPr>
          <w:rFonts w:ascii="Arial" w:hAnsi="Arial" w:cs="Arial"/>
          <w:u w:val="single"/>
        </w:rPr>
        <w:t xml:space="preserve">                   </w:t>
      </w:r>
      <w:r w:rsidRPr="00AE7D35">
        <w:rPr>
          <w:rFonts w:ascii="Arial" w:hAnsi="Arial" w:cs="Arial"/>
          <w:color w:val="FF0000"/>
        </w:rPr>
        <w:t xml:space="preserve">Attorney Name, Fed. &amp; State Bar # </w:t>
      </w:r>
    </w:p>
    <w:p w14:paraId="75CB480F" w14:textId="77777777" w:rsidR="003B7849" w:rsidRPr="00AE7D35" w:rsidRDefault="003B7849" w:rsidP="003B784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AE7D35">
        <w:rPr>
          <w:rFonts w:ascii="Arial" w:hAnsi="Arial" w:cs="Arial"/>
          <w:color w:val="FF0000"/>
        </w:rPr>
        <w:tab/>
        <w:t>Attorney for Movant/Debtor</w:t>
      </w:r>
    </w:p>
    <w:p w14:paraId="12986D20" w14:textId="77777777" w:rsidR="003B7849" w:rsidRPr="00AE7D35" w:rsidRDefault="003B7849" w:rsidP="003B784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AE7D35">
        <w:rPr>
          <w:rFonts w:ascii="Arial" w:hAnsi="Arial" w:cs="Arial"/>
          <w:color w:val="FF0000"/>
        </w:rPr>
        <w:tab/>
        <w:t xml:space="preserve">Address </w:t>
      </w:r>
    </w:p>
    <w:p w14:paraId="7C9F19E5" w14:textId="77777777" w:rsidR="003B7849" w:rsidRPr="00AE7D35" w:rsidRDefault="003B7849" w:rsidP="003B784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AE7D35">
        <w:rPr>
          <w:rFonts w:ascii="Arial" w:hAnsi="Arial" w:cs="Arial"/>
          <w:color w:val="FF0000"/>
        </w:rPr>
        <w:tab/>
        <w:t xml:space="preserve">City, State, Zip Code </w:t>
      </w:r>
    </w:p>
    <w:p w14:paraId="7EB16C03" w14:textId="77777777" w:rsidR="003B7849" w:rsidRPr="00AE7D35" w:rsidRDefault="003B7849" w:rsidP="003B784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AE7D35">
        <w:rPr>
          <w:rFonts w:ascii="Arial" w:hAnsi="Arial" w:cs="Arial"/>
          <w:color w:val="FF0000"/>
        </w:rPr>
        <w:tab/>
        <w:t xml:space="preserve">Phone:          Fax:             </w:t>
      </w:r>
    </w:p>
    <w:p w14:paraId="778998D0" w14:textId="77777777" w:rsidR="003B7849" w:rsidRPr="00AE7D35" w:rsidRDefault="003B7849" w:rsidP="003B784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AE7D35">
        <w:rPr>
          <w:rFonts w:ascii="Arial" w:hAnsi="Arial" w:cs="Arial"/>
          <w:color w:val="FF0000"/>
        </w:rPr>
        <w:tab/>
        <w:t xml:space="preserve">e-mail </w:t>
      </w:r>
    </w:p>
    <w:p w14:paraId="40BC8002" w14:textId="00C3739B" w:rsidR="007C3585" w:rsidRDefault="0080664B"/>
    <w:p w14:paraId="43406140" w14:textId="77777777" w:rsidR="003B7849" w:rsidRPr="00AA60E6" w:rsidRDefault="003B7849" w:rsidP="003B7849">
      <w:pPr>
        <w:jc w:val="center"/>
        <w:rPr>
          <w:rFonts w:ascii="Arial" w:hAnsi="Arial" w:cs="Arial"/>
          <w:b/>
          <w:bCs/>
          <w:u w:val="single"/>
        </w:rPr>
      </w:pPr>
      <w:r w:rsidRPr="00AA60E6">
        <w:rPr>
          <w:rFonts w:ascii="Arial" w:hAnsi="Arial" w:cs="Arial"/>
          <w:b/>
          <w:bCs/>
          <w:u w:val="single"/>
        </w:rPr>
        <w:t>ORDER AVOIDING JUDICIAL LIEN ON REAL ESTATE</w:t>
      </w:r>
    </w:p>
    <w:p w14:paraId="17DFBE5A" w14:textId="77777777" w:rsidR="003B7849" w:rsidRPr="003B7849" w:rsidRDefault="003B7849" w:rsidP="003B7849">
      <w:pPr>
        <w:rPr>
          <w:rFonts w:ascii="Arial" w:hAnsi="Arial" w:cs="Arial"/>
        </w:rPr>
      </w:pPr>
    </w:p>
    <w:p w14:paraId="7D963DF6" w14:textId="77777777" w:rsidR="003B7849" w:rsidRPr="003B7849" w:rsidRDefault="003B7849" w:rsidP="00AA60E6">
      <w:pPr>
        <w:contextualSpacing/>
        <w:rPr>
          <w:rFonts w:ascii="Arial" w:hAnsi="Arial" w:cs="Arial"/>
        </w:rPr>
      </w:pPr>
      <w:r w:rsidRPr="003B7849">
        <w:rPr>
          <w:rFonts w:ascii="Arial" w:hAnsi="Arial" w:cs="Arial"/>
        </w:rPr>
        <w:tab/>
        <w:t>This matter is before the Court on the above-referenced Debtor's Motion to Avoid Judicial Lien on Real Estate.  No response has been filed by the creditor [name of creditor] or any response has been resolved as stated below.  The Court makes the following findings:</w:t>
      </w:r>
    </w:p>
    <w:p w14:paraId="07D3FA36" w14:textId="77777777" w:rsidR="003B7849" w:rsidRPr="003B7849" w:rsidRDefault="003B7849" w:rsidP="00AA60E6">
      <w:pPr>
        <w:contextualSpacing/>
        <w:rPr>
          <w:rFonts w:ascii="Arial" w:hAnsi="Arial" w:cs="Arial"/>
        </w:rPr>
      </w:pPr>
    </w:p>
    <w:p w14:paraId="338230F9" w14:textId="4DA7626F" w:rsidR="003B7849" w:rsidRDefault="003B7849" w:rsidP="00AA60E6">
      <w:pPr>
        <w:pStyle w:val="ListParagraph"/>
        <w:numPr>
          <w:ilvl w:val="0"/>
          <w:numId w:val="1"/>
        </w:numPr>
        <w:ind w:hanging="720"/>
        <w:rPr>
          <w:rFonts w:ascii="Arial" w:hAnsi="Arial" w:cs="Arial"/>
        </w:rPr>
      </w:pPr>
      <w:r w:rsidRPr="003B7849">
        <w:rPr>
          <w:rFonts w:ascii="Arial" w:hAnsi="Arial" w:cs="Arial"/>
        </w:rPr>
        <w:t xml:space="preserve">On or about [date], [name of creditor] obtained a judgment against the Debtor and obtained a lien against the Debtor’s real property located at [address of property and legal description (if available)].  </w:t>
      </w:r>
    </w:p>
    <w:p w14:paraId="29780D79" w14:textId="77777777" w:rsidR="003B7849" w:rsidRDefault="003B7849" w:rsidP="00AA60E6">
      <w:pPr>
        <w:pStyle w:val="ListParagraph"/>
        <w:ind w:hanging="720"/>
        <w:rPr>
          <w:rFonts w:ascii="Arial" w:hAnsi="Arial" w:cs="Arial"/>
        </w:rPr>
      </w:pPr>
    </w:p>
    <w:p w14:paraId="16DE65D6" w14:textId="4A7D661D" w:rsidR="003B7849" w:rsidRDefault="003B7849" w:rsidP="00AA60E6">
      <w:pPr>
        <w:pStyle w:val="ListParagraph"/>
        <w:numPr>
          <w:ilvl w:val="0"/>
          <w:numId w:val="1"/>
        </w:numPr>
        <w:ind w:hanging="720"/>
        <w:rPr>
          <w:rFonts w:ascii="Arial" w:hAnsi="Arial" w:cs="Arial"/>
        </w:rPr>
      </w:pPr>
      <w:r w:rsidRPr="003B7849">
        <w:rPr>
          <w:rFonts w:ascii="Arial" w:hAnsi="Arial" w:cs="Arial"/>
        </w:rPr>
        <w:t xml:space="preserve">The judgment </w:t>
      </w:r>
      <w:r w:rsidR="00F069D7">
        <w:rPr>
          <w:rFonts w:ascii="Arial" w:hAnsi="Arial" w:cs="Arial"/>
        </w:rPr>
        <w:t>was</w:t>
      </w:r>
      <w:r w:rsidRPr="003B7849">
        <w:rPr>
          <w:rFonts w:ascii="Arial" w:hAnsi="Arial" w:cs="Arial"/>
        </w:rPr>
        <w:t xml:space="preserve"> entered of record in</w:t>
      </w:r>
      <w:r w:rsidRPr="003B7849">
        <w:rPr>
          <w:rFonts w:ascii="Arial" w:hAnsi="Arial" w:cs="Arial"/>
          <w:color w:val="FF0000"/>
        </w:rPr>
        <w:t xml:space="preserve"> </w:t>
      </w:r>
      <w:r w:rsidRPr="003B7849">
        <w:rPr>
          <w:rFonts w:ascii="Arial" w:hAnsi="Arial" w:cs="Arial"/>
          <w:color w:val="FF0000"/>
          <w:u w:val="single"/>
        </w:rPr>
        <w:t>[</w:t>
      </w:r>
      <w:r w:rsidR="00F069D7">
        <w:rPr>
          <w:rFonts w:ascii="Arial" w:hAnsi="Arial" w:cs="Arial"/>
          <w:color w:val="FF0000"/>
          <w:u w:val="single"/>
        </w:rPr>
        <w:t>caption</w:t>
      </w:r>
      <w:r w:rsidRPr="003B7849">
        <w:rPr>
          <w:rFonts w:ascii="Arial" w:hAnsi="Arial" w:cs="Arial"/>
          <w:color w:val="FF0000"/>
          <w:u w:val="single"/>
        </w:rPr>
        <w:t xml:space="preserve"> of case, case number]</w:t>
      </w:r>
      <w:r w:rsidRPr="003B7849">
        <w:rPr>
          <w:rFonts w:ascii="Arial" w:hAnsi="Arial" w:cs="Arial"/>
          <w:color w:val="FF0000"/>
        </w:rPr>
        <w:t xml:space="preserve">, </w:t>
      </w:r>
      <w:r w:rsidRPr="003B7849">
        <w:rPr>
          <w:rFonts w:ascii="Arial" w:hAnsi="Arial" w:cs="Arial"/>
        </w:rPr>
        <w:t>in</w:t>
      </w:r>
      <w:r w:rsidRPr="003B7849">
        <w:rPr>
          <w:rFonts w:ascii="Arial" w:hAnsi="Arial" w:cs="Arial"/>
          <w:color w:val="FF0000"/>
        </w:rPr>
        <w:t xml:space="preserve"> </w:t>
      </w:r>
      <w:r w:rsidRPr="003B7849">
        <w:rPr>
          <w:rFonts w:ascii="Arial" w:hAnsi="Arial" w:cs="Arial"/>
          <w:color w:val="FF0000"/>
          <w:u w:val="single"/>
        </w:rPr>
        <w:t xml:space="preserve">[court </w:t>
      </w:r>
      <w:r w:rsidRPr="003B7849">
        <w:rPr>
          <w:rFonts w:ascii="Arial" w:hAnsi="Arial" w:cs="Arial"/>
          <w:color w:val="FF0000"/>
          <w:u w:val="single"/>
        </w:rPr>
        <w:lastRenderedPageBreak/>
        <w:t>name, division and location</w:t>
      </w:r>
      <w:r w:rsidRPr="00F069D7">
        <w:rPr>
          <w:rFonts w:ascii="Arial" w:hAnsi="Arial" w:cs="Arial"/>
          <w:color w:val="FF0000"/>
        </w:rPr>
        <w:t>]</w:t>
      </w:r>
      <w:r w:rsidR="00F069D7">
        <w:rPr>
          <w:rFonts w:ascii="Arial" w:hAnsi="Arial" w:cs="Arial"/>
          <w:color w:val="FF0000"/>
        </w:rPr>
        <w:t xml:space="preserve"> </w:t>
      </w:r>
      <w:r w:rsidR="00F069D7" w:rsidRPr="00F069D7">
        <w:rPr>
          <w:rFonts w:ascii="Arial" w:hAnsi="Arial" w:cs="Arial"/>
        </w:rPr>
        <w:t>on</w:t>
      </w:r>
      <w:r w:rsidR="00F069D7">
        <w:rPr>
          <w:rFonts w:ascii="Arial" w:hAnsi="Arial" w:cs="Arial"/>
          <w:color w:val="FF0000"/>
        </w:rPr>
        <w:t xml:space="preserve"> [date]</w:t>
      </w:r>
      <w:r w:rsidRPr="00F069D7">
        <w:rPr>
          <w:rFonts w:ascii="Arial" w:hAnsi="Arial" w:cs="Arial"/>
        </w:rPr>
        <w:t>.</w:t>
      </w:r>
      <w:r w:rsidRPr="003B7849">
        <w:rPr>
          <w:rFonts w:ascii="Arial" w:hAnsi="Arial" w:cs="Arial"/>
        </w:rPr>
        <w:t xml:space="preserve">  The amount of the judgment is </w:t>
      </w:r>
      <w:r w:rsidRPr="003B7849">
        <w:rPr>
          <w:rFonts w:ascii="Arial" w:hAnsi="Arial" w:cs="Arial"/>
          <w:color w:val="FF0000"/>
          <w:u w:val="single"/>
        </w:rPr>
        <w:t>$ [dollar amount]</w:t>
      </w:r>
      <w:r w:rsidRPr="003B7849">
        <w:rPr>
          <w:rFonts w:ascii="Arial" w:hAnsi="Arial" w:cs="Arial"/>
        </w:rPr>
        <w:t xml:space="preserve"> plus court</w:t>
      </w:r>
      <w:r>
        <w:rPr>
          <w:rFonts w:ascii="Arial" w:hAnsi="Arial" w:cs="Arial"/>
        </w:rPr>
        <w:t xml:space="preserve"> </w:t>
      </w:r>
      <w:r w:rsidRPr="003B7849">
        <w:rPr>
          <w:rFonts w:ascii="Arial" w:hAnsi="Arial" w:cs="Arial"/>
        </w:rPr>
        <w:t>costs and attorneys’ fees, which constitutes the amount of the lien.</w:t>
      </w:r>
    </w:p>
    <w:p w14:paraId="2A021A9C" w14:textId="77777777" w:rsidR="00234FBB" w:rsidRPr="00234FBB" w:rsidRDefault="00234FBB" w:rsidP="00234FBB">
      <w:pPr>
        <w:pStyle w:val="ListParagraph"/>
        <w:rPr>
          <w:rFonts w:ascii="Arial" w:hAnsi="Arial" w:cs="Arial"/>
        </w:rPr>
      </w:pPr>
    </w:p>
    <w:p w14:paraId="47C34A31" w14:textId="11D1F87E" w:rsidR="00234FBB" w:rsidRDefault="00234FBB" w:rsidP="00AA60E6">
      <w:pPr>
        <w:pStyle w:val="ListParagraph"/>
        <w:numPr>
          <w:ilvl w:val="0"/>
          <w:numId w:val="1"/>
        </w:numPr>
        <w:ind w:hanging="720"/>
        <w:rPr>
          <w:rFonts w:ascii="Arial" w:hAnsi="Arial" w:cs="Arial"/>
        </w:rPr>
      </w:pPr>
      <w:r>
        <w:rPr>
          <w:rFonts w:ascii="Arial" w:hAnsi="Arial" w:cs="Arial"/>
        </w:rPr>
        <w:t xml:space="preserve">For judgments taken in associate circuit court or in a different county than where the judgment was transcribed, the judgment </w:t>
      </w:r>
      <w:r w:rsidR="00350676">
        <w:rPr>
          <w:rFonts w:ascii="Arial" w:hAnsi="Arial" w:cs="Arial"/>
        </w:rPr>
        <w:t>w</w:t>
      </w:r>
      <w:r>
        <w:rPr>
          <w:rFonts w:ascii="Arial" w:hAnsi="Arial" w:cs="Arial"/>
        </w:rPr>
        <w:t xml:space="preserve">as transcribed to the circuit court of </w:t>
      </w:r>
      <w:r w:rsidR="000158A1" w:rsidRPr="000158A1">
        <w:rPr>
          <w:rFonts w:ascii="Arial" w:hAnsi="Arial" w:cs="Arial"/>
          <w:color w:val="FF0000"/>
        </w:rPr>
        <w:t>[county name]</w:t>
      </w:r>
      <w:r w:rsidRPr="000158A1">
        <w:rPr>
          <w:rFonts w:ascii="Arial" w:hAnsi="Arial" w:cs="Arial"/>
          <w:color w:val="FF0000"/>
        </w:rPr>
        <w:t xml:space="preserve"> </w:t>
      </w:r>
      <w:r>
        <w:rPr>
          <w:rFonts w:ascii="Arial" w:hAnsi="Arial" w:cs="Arial"/>
        </w:rPr>
        <w:t xml:space="preserve">under the style of </w:t>
      </w:r>
      <w:r w:rsidRPr="00631268">
        <w:rPr>
          <w:rFonts w:ascii="Arial" w:hAnsi="Arial" w:cs="Arial"/>
          <w:color w:val="FF0000"/>
          <w:u w:val="single"/>
        </w:rPr>
        <w:t>[caption of case, case number]</w:t>
      </w:r>
      <w:r>
        <w:rPr>
          <w:rFonts w:ascii="Arial" w:hAnsi="Arial" w:cs="Arial"/>
        </w:rPr>
        <w:t xml:space="preserve"> by filing a transcript of the judgment with that court on </w:t>
      </w:r>
      <w:r w:rsidRPr="00631268">
        <w:rPr>
          <w:rFonts w:ascii="Arial" w:hAnsi="Arial" w:cs="Arial"/>
          <w:color w:val="FF0000"/>
          <w:u w:val="single"/>
        </w:rPr>
        <w:t>[date]</w:t>
      </w:r>
      <w:r>
        <w:rPr>
          <w:rFonts w:ascii="Arial" w:hAnsi="Arial" w:cs="Arial"/>
        </w:rPr>
        <w:t xml:space="preserve">. The amount of the transcribed judgment is </w:t>
      </w:r>
      <w:r w:rsidR="00631268" w:rsidRPr="00631268">
        <w:rPr>
          <w:rFonts w:ascii="Arial" w:hAnsi="Arial" w:cs="Arial"/>
          <w:color w:val="FF0000"/>
          <w:u w:val="single"/>
        </w:rPr>
        <w:t>$ [dollar amount]</w:t>
      </w:r>
      <w:r w:rsidR="00631268">
        <w:rPr>
          <w:rFonts w:ascii="Arial" w:hAnsi="Arial" w:cs="Arial"/>
        </w:rPr>
        <w:t xml:space="preserve"> plus court costs and attorneys’ fees, which constitutes the amount of the lien.</w:t>
      </w:r>
    </w:p>
    <w:p w14:paraId="357D6C70" w14:textId="77777777" w:rsidR="00AA60E6" w:rsidRPr="00AA60E6" w:rsidRDefault="00AA60E6" w:rsidP="00AA60E6">
      <w:pPr>
        <w:rPr>
          <w:rFonts w:ascii="Arial" w:hAnsi="Arial" w:cs="Arial"/>
        </w:rPr>
      </w:pPr>
    </w:p>
    <w:p w14:paraId="73E7A8E3" w14:textId="5A5592C3" w:rsidR="003B7849" w:rsidRDefault="003B7849" w:rsidP="00AA60E6">
      <w:pPr>
        <w:pStyle w:val="ListParagraph"/>
        <w:numPr>
          <w:ilvl w:val="0"/>
          <w:numId w:val="1"/>
        </w:numPr>
        <w:ind w:hanging="720"/>
        <w:rPr>
          <w:rFonts w:ascii="Arial" w:hAnsi="Arial" w:cs="Arial"/>
        </w:rPr>
      </w:pPr>
      <w:r w:rsidRPr="003B7849">
        <w:rPr>
          <w:rFonts w:ascii="Arial" w:hAnsi="Arial" w:cs="Arial"/>
        </w:rPr>
        <w:t xml:space="preserve">The fair market value of the real estate owned by Debtor and subject to the judicial lien is </w:t>
      </w:r>
      <w:r w:rsidRPr="003B7849">
        <w:rPr>
          <w:rFonts w:ascii="Arial" w:hAnsi="Arial" w:cs="Arial"/>
          <w:color w:val="FF0000"/>
          <w:u w:val="single"/>
        </w:rPr>
        <w:t>$ [dollar amount]</w:t>
      </w:r>
      <w:r w:rsidRPr="003B7849">
        <w:rPr>
          <w:rFonts w:ascii="Arial" w:hAnsi="Arial" w:cs="Arial"/>
        </w:rPr>
        <w:t>.</w:t>
      </w:r>
    </w:p>
    <w:p w14:paraId="1FEC1B42" w14:textId="77777777" w:rsidR="00AA60E6" w:rsidRPr="00AA60E6" w:rsidRDefault="00AA60E6" w:rsidP="00AA60E6">
      <w:pPr>
        <w:rPr>
          <w:rFonts w:ascii="Arial" w:hAnsi="Arial" w:cs="Arial"/>
        </w:rPr>
      </w:pPr>
    </w:p>
    <w:p w14:paraId="00C69DAF" w14:textId="2DB9B10C" w:rsidR="003B7849" w:rsidRPr="00AA60E6" w:rsidRDefault="003B7849" w:rsidP="00AA60E6">
      <w:pPr>
        <w:pStyle w:val="ListParagraph"/>
        <w:numPr>
          <w:ilvl w:val="0"/>
          <w:numId w:val="1"/>
        </w:numPr>
        <w:ind w:hanging="720"/>
        <w:rPr>
          <w:rFonts w:ascii="Arial" w:hAnsi="Arial" w:cs="Arial"/>
        </w:rPr>
      </w:pPr>
      <w:r w:rsidRPr="003B7849">
        <w:rPr>
          <w:rFonts w:ascii="Arial" w:hAnsi="Arial" w:cs="Arial"/>
        </w:rPr>
        <w:t xml:space="preserve">The Debtor claims an exemption in the subject property in the amount of </w:t>
      </w:r>
      <w:r w:rsidRPr="003B7849">
        <w:rPr>
          <w:rFonts w:ascii="Arial" w:hAnsi="Arial" w:cs="Arial"/>
          <w:color w:val="FF0000"/>
          <w:u w:val="single"/>
        </w:rPr>
        <w:t>$ [dollar amount].</w:t>
      </w:r>
    </w:p>
    <w:p w14:paraId="47C9D407" w14:textId="77777777" w:rsidR="00AA60E6" w:rsidRPr="00AA60E6" w:rsidRDefault="00AA60E6" w:rsidP="00AA60E6">
      <w:pPr>
        <w:rPr>
          <w:rFonts w:ascii="Arial" w:hAnsi="Arial" w:cs="Arial"/>
        </w:rPr>
      </w:pPr>
    </w:p>
    <w:p w14:paraId="11D94CDA" w14:textId="684A5740" w:rsidR="003B7849" w:rsidRPr="00AA60E6" w:rsidRDefault="003B7849" w:rsidP="00AA60E6">
      <w:pPr>
        <w:pStyle w:val="ListParagraph"/>
        <w:numPr>
          <w:ilvl w:val="0"/>
          <w:numId w:val="1"/>
        </w:numPr>
        <w:ind w:hanging="720"/>
        <w:rPr>
          <w:rFonts w:ascii="Arial" w:hAnsi="Arial" w:cs="Arial"/>
        </w:rPr>
      </w:pPr>
      <w:r w:rsidRPr="003B7849">
        <w:rPr>
          <w:rFonts w:ascii="Arial" w:hAnsi="Arial" w:cs="Arial"/>
        </w:rPr>
        <w:t>At the time Debtor filed this bankruptcy petition, this real estate was subject to</w:t>
      </w:r>
      <w:r w:rsidR="00AA60E6">
        <w:rPr>
          <w:rFonts w:ascii="Arial" w:hAnsi="Arial" w:cs="Arial"/>
        </w:rPr>
        <w:t xml:space="preserve"> </w:t>
      </w:r>
      <w:r w:rsidRPr="003B7849">
        <w:rPr>
          <w:rFonts w:ascii="Arial" w:hAnsi="Arial" w:cs="Arial"/>
        </w:rPr>
        <w:t xml:space="preserve">consensual mortgage lien(s) and other liens in the amount of </w:t>
      </w:r>
      <w:r w:rsidRPr="003B7849">
        <w:rPr>
          <w:rFonts w:ascii="Arial" w:hAnsi="Arial" w:cs="Arial"/>
          <w:color w:val="FF0000"/>
          <w:u w:val="single"/>
        </w:rPr>
        <w:t>$ [dollar amount].</w:t>
      </w:r>
    </w:p>
    <w:p w14:paraId="0D402F39" w14:textId="77777777" w:rsidR="00AA60E6" w:rsidRPr="00AA60E6" w:rsidRDefault="00AA60E6" w:rsidP="00AA60E6">
      <w:pPr>
        <w:rPr>
          <w:rFonts w:ascii="Arial" w:hAnsi="Arial" w:cs="Arial"/>
        </w:rPr>
      </w:pPr>
    </w:p>
    <w:p w14:paraId="1AB3DD10" w14:textId="268E4AC7" w:rsidR="003B7849" w:rsidRPr="003B7849" w:rsidRDefault="003B7849" w:rsidP="00AA60E6">
      <w:pPr>
        <w:pStyle w:val="ListParagraph"/>
        <w:numPr>
          <w:ilvl w:val="0"/>
          <w:numId w:val="1"/>
        </w:numPr>
        <w:ind w:hanging="720"/>
        <w:rPr>
          <w:rFonts w:ascii="Arial" w:hAnsi="Arial" w:cs="Arial"/>
        </w:rPr>
      </w:pPr>
      <w:r w:rsidRPr="003B7849">
        <w:rPr>
          <w:rFonts w:ascii="Arial" w:hAnsi="Arial" w:cs="Arial"/>
        </w:rPr>
        <w:t xml:space="preserve">At the time Debtor filed this bankruptcy petition, the Creditor's judicial lien secured an indebtedness in the amount of </w:t>
      </w:r>
      <w:r w:rsidRPr="003B7849">
        <w:rPr>
          <w:rFonts w:ascii="Arial" w:hAnsi="Arial" w:cs="Arial"/>
          <w:color w:val="FF0000"/>
          <w:u w:val="single"/>
        </w:rPr>
        <w:t>$ [dollar amount]</w:t>
      </w:r>
    </w:p>
    <w:p w14:paraId="3BD7848B" w14:textId="77777777" w:rsidR="003B7849" w:rsidRPr="003B7849" w:rsidRDefault="003B7849" w:rsidP="00AA60E6">
      <w:pPr>
        <w:pStyle w:val="ListParagraph"/>
        <w:rPr>
          <w:rFonts w:ascii="Arial" w:hAnsi="Arial" w:cs="Arial"/>
        </w:rPr>
      </w:pPr>
    </w:p>
    <w:p w14:paraId="1D853BAE" w14:textId="56049093" w:rsidR="003B7849" w:rsidRDefault="003B7849" w:rsidP="00AA60E6">
      <w:pPr>
        <w:contextualSpacing/>
        <w:rPr>
          <w:rFonts w:ascii="Arial" w:hAnsi="Arial" w:cs="Arial"/>
        </w:rPr>
      </w:pPr>
      <w:r w:rsidRPr="003B7849">
        <w:rPr>
          <w:rFonts w:ascii="Arial" w:hAnsi="Arial" w:cs="Arial"/>
        </w:rPr>
        <w:t>The Court makes the following conclusions of law:</w:t>
      </w:r>
    </w:p>
    <w:p w14:paraId="082B4D91" w14:textId="77777777" w:rsidR="003B7849" w:rsidRDefault="003B7849" w:rsidP="00AA60E6">
      <w:pPr>
        <w:ind w:left="720"/>
        <w:contextualSpacing/>
        <w:rPr>
          <w:rFonts w:ascii="Arial" w:hAnsi="Arial" w:cs="Arial"/>
        </w:rPr>
      </w:pPr>
    </w:p>
    <w:p w14:paraId="6DAD47F7" w14:textId="24EF0769" w:rsidR="003B7849" w:rsidRDefault="003B7849" w:rsidP="00AA60E6">
      <w:pPr>
        <w:pStyle w:val="ListParagraph"/>
        <w:numPr>
          <w:ilvl w:val="0"/>
          <w:numId w:val="1"/>
        </w:numPr>
        <w:ind w:hanging="720"/>
        <w:rPr>
          <w:rFonts w:ascii="Arial" w:hAnsi="Arial" w:cs="Arial"/>
        </w:rPr>
      </w:pPr>
      <w:r w:rsidRPr="003B7849">
        <w:rPr>
          <w:rFonts w:ascii="Arial" w:hAnsi="Arial" w:cs="Arial"/>
        </w:rPr>
        <w:t>Pursuant to 11 U.S.C.</w:t>
      </w:r>
      <w:r w:rsidR="00AA60E6">
        <w:rPr>
          <w:rFonts w:ascii="Arial" w:hAnsi="Arial" w:cs="Arial"/>
        </w:rPr>
        <w:t xml:space="preserve"> §</w:t>
      </w:r>
      <w:r w:rsidRPr="003B7849">
        <w:rPr>
          <w:rFonts w:ascii="Arial" w:hAnsi="Arial" w:cs="Arial"/>
        </w:rPr>
        <w:t xml:space="preserve"> 522(f), Debtor is entitled to avoid the Creditor's judicial lien to the extent it impairs the Debtor's exemption(s).</w:t>
      </w:r>
    </w:p>
    <w:p w14:paraId="6A535739" w14:textId="77777777" w:rsidR="003B7849" w:rsidRDefault="003B7849" w:rsidP="00AA60E6">
      <w:pPr>
        <w:pStyle w:val="ListParagraph"/>
        <w:ind w:hanging="720"/>
        <w:rPr>
          <w:rFonts w:ascii="Arial" w:hAnsi="Arial" w:cs="Arial"/>
        </w:rPr>
      </w:pPr>
    </w:p>
    <w:p w14:paraId="365D7E2D" w14:textId="305375C6" w:rsidR="003B7849" w:rsidRDefault="003B7849" w:rsidP="00AA60E6">
      <w:pPr>
        <w:pStyle w:val="ListParagraph"/>
        <w:numPr>
          <w:ilvl w:val="0"/>
          <w:numId w:val="1"/>
        </w:numPr>
        <w:ind w:hanging="720"/>
        <w:rPr>
          <w:rFonts w:ascii="Arial" w:hAnsi="Arial" w:cs="Arial"/>
        </w:rPr>
      </w:pPr>
      <w:r w:rsidRPr="003B7849">
        <w:rPr>
          <w:rFonts w:ascii="Arial" w:hAnsi="Arial" w:cs="Arial"/>
        </w:rPr>
        <w:t xml:space="preserve">The Creditor’s judicial lien impairs the Debtor's exemption to the extent that the sum of the lien, all other liens on the real estate, and the amount of the Debtor's exemption exceeds the value that the Debtor's interest in the property would have in the absence of any liens.  The applicable formula as set forth in </w:t>
      </w:r>
      <w:proofErr w:type="spellStart"/>
      <w:r w:rsidRPr="003B7849">
        <w:rPr>
          <w:rFonts w:ascii="Arial" w:hAnsi="Arial" w:cs="Arial"/>
          <w:i/>
          <w:iCs/>
        </w:rPr>
        <w:t>Kolich</w:t>
      </w:r>
      <w:proofErr w:type="spellEnd"/>
      <w:r w:rsidRPr="003B7849">
        <w:rPr>
          <w:rFonts w:ascii="Arial" w:hAnsi="Arial" w:cs="Arial"/>
          <w:i/>
          <w:iCs/>
        </w:rPr>
        <w:t xml:space="preserve"> v. Antioch Laurel Veterinary Hospital Inc. (In re </w:t>
      </w:r>
      <w:proofErr w:type="spellStart"/>
      <w:r w:rsidRPr="003B7849">
        <w:rPr>
          <w:rFonts w:ascii="Arial" w:hAnsi="Arial" w:cs="Arial"/>
          <w:i/>
          <w:iCs/>
        </w:rPr>
        <w:t>Kolich</w:t>
      </w:r>
      <w:proofErr w:type="spellEnd"/>
      <w:r w:rsidRPr="003B7849">
        <w:rPr>
          <w:rFonts w:ascii="Arial" w:hAnsi="Arial" w:cs="Arial"/>
          <w:i/>
          <w:iCs/>
        </w:rPr>
        <w:t>), 273 B.R. 199 (B.A.P. 8th Cir. 2002) aff’d 328 F.3d 406 (8</w:t>
      </w:r>
      <w:r w:rsidRPr="003B7849">
        <w:rPr>
          <w:rFonts w:ascii="Arial" w:hAnsi="Arial" w:cs="Arial"/>
          <w:i/>
          <w:iCs/>
          <w:vertAlign w:val="superscript"/>
        </w:rPr>
        <w:t>th</w:t>
      </w:r>
      <w:r w:rsidRPr="003B7849">
        <w:rPr>
          <w:rFonts w:ascii="Arial" w:hAnsi="Arial" w:cs="Arial"/>
          <w:i/>
          <w:iCs/>
        </w:rPr>
        <w:t xml:space="preserve"> Cir. 2003) </w:t>
      </w:r>
      <w:r w:rsidRPr="003B7849">
        <w:rPr>
          <w:rFonts w:ascii="Arial" w:hAnsi="Arial" w:cs="Arial"/>
        </w:rPr>
        <w:t>is:</w:t>
      </w:r>
    </w:p>
    <w:p w14:paraId="0CDA093F" w14:textId="77777777" w:rsidR="003B7849" w:rsidRDefault="003B7849" w:rsidP="00AA60E6">
      <w:pPr>
        <w:pStyle w:val="ListParagraph"/>
        <w:rPr>
          <w:rFonts w:ascii="Arial" w:hAnsi="Arial" w:cs="Arial"/>
        </w:rPr>
      </w:pPr>
    </w:p>
    <w:tbl>
      <w:tblPr>
        <w:tblW w:w="8460" w:type="dxa"/>
        <w:tblInd w:w="715" w:type="dxa"/>
        <w:tblLayout w:type="fixed"/>
        <w:tblCellMar>
          <w:left w:w="105" w:type="dxa"/>
          <w:right w:w="105" w:type="dxa"/>
        </w:tblCellMar>
        <w:tblLook w:val="0000" w:firstRow="0" w:lastRow="0" w:firstColumn="0" w:lastColumn="0" w:noHBand="0" w:noVBand="0"/>
      </w:tblPr>
      <w:tblGrid>
        <w:gridCol w:w="4349"/>
        <w:gridCol w:w="4111"/>
      </w:tblGrid>
      <w:tr w:rsidR="003B7849" w:rsidRPr="00AE7D35" w14:paraId="694CE91D" w14:textId="77777777" w:rsidTr="006B2252">
        <w:trPr>
          <w:cantSplit/>
        </w:trPr>
        <w:tc>
          <w:tcPr>
            <w:tcW w:w="4349" w:type="dxa"/>
            <w:tcBorders>
              <w:top w:val="single" w:sz="4" w:space="0" w:color="000000"/>
              <w:left w:val="single" w:sz="4" w:space="0" w:color="000000"/>
              <w:bottom w:val="nil"/>
              <w:right w:val="nil"/>
            </w:tcBorders>
          </w:tcPr>
          <w:p w14:paraId="631C9A0A" w14:textId="77777777"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rPr>
                <w:rFonts w:ascii="Arial" w:hAnsi="Arial" w:cs="Arial"/>
              </w:rPr>
            </w:pPr>
            <w:r w:rsidRPr="00AE7D35">
              <w:rPr>
                <w:rFonts w:ascii="Arial" w:hAnsi="Arial" w:cs="Arial"/>
                <w:i/>
                <w:iCs/>
              </w:rPr>
              <w:t>Creditor's Judicial Lien</w:t>
            </w:r>
          </w:p>
        </w:tc>
        <w:tc>
          <w:tcPr>
            <w:tcW w:w="4111" w:type="dxa"/>
            <w:tcBorders>
              <w:top w:val="single" w:sz="4" w:space="0" w:color="000000"/>
              <w:left w:val="single" w:sz="4" w:space="0" w:color="000000"/>
              <w:bottom w:val="nil"/>
              <w:right w:val="single" w:sz="4" w:space="0" w:color="000000"/>
            </w:tcBorders>
          </w:tcPr>
          <w:p w14:paraId="5B4E6386" w14:textId="5133970A"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jc w:val="right"/>
              <w:rPr>
                <w:rFonts w:ascii="Arial" w:hAnsi="Arial" w:cs="Arial"/>
              </w:rPr>
            </w:pPr>
            <w:r w:rsidRPr="00AE7D35">
              <w:rPr>
                <w:rFonts w:ascii="Arial" w:hAnsi="Arial" w:cs="Arial"/>
                <w:color w:val="FF0000"/>
                <w:u w:val="single"/>
              </w:rPr>
              <w:t>$14,822.85</w:t>
            </w:r>
          </w:p>
        </w:tc>
      </w:tr>
      <w:tr w:rsidR="003B7849" w:rsidRPr="00AE7D35" w14:paraId="7EEBA8ED" w14:textId="77777777" w:rsidTr="006B2252">
        <w:trPr>
          <w:cantSplit/>
        </w:trPr>
        <w:tc>
          <w:tcPr>
            <w:tcW w:w="4349" w:type="dxa"/>
            <w:tcBorders>
              <w:top w:val="single" w:sz="4" w:space="0" w:color="000000"/>
              <w:left w:val="single" w:sz="4" w:space="0" w:color="000000"/>
              <w:bottom w:val="nil"/>
              <w:right w:val="nil"/>
            </w:tcBorders>
          </w:tcPr>
          <w:p w14:paraId="4697EAC8" w14:textId="77777777"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rPr>
                <w:rFonts w:ascii="Arial" w:hAnsi="Arial" w:cs="Arial"/>
              </w:rPr>
            </w:pPr>
            <w:proofErr w:type="gramStart"/>
            <w:r w:rsidRPr="00AE7D35">
              <w:rPr>
                <w:rFonts w:ascii="Arial" w:hAnsi="Arial" w:cs="Arial"/>
                <w:i/>
                <w:iCs/>
              </w:rPr>
              <w:t>Plus</w:t>
            </w:r>
            <w:proofErr w:type="gramEnd"/>
            <w:r w:rsidRPr="00AE7D35">
              <w:rPr>
                <w:rFonts w:ascii="Arial" w:hAnsi="Arial" w:cs="Arial"/>
                <w:i/>
                <w:iCs/>
              </w:rPr>
              <w:t xml:space="preserve"> all other liens</w:t>
            </w:r>
          </w:p>
        </w:tc>
        <w:tc>
          <w:tcPr>
            <w:tcW w:w="4111" w:type="dxa"/>
            <w:tcBorders>
              <w:top w:val="single" w:sz="4" w:space="0" w:color="000000"/>
              <w:left w:val="single" w:sz="4" w:space="0" w:color="000000"/>
              <w:bottom w:val="nil"/>
              <w:right w:val="single" w:sz="4" w:space="0" w:color="000000"/>
            </w:tcBorders>
          </w:tcPr>
          <w:p w14:paraId="4D16CE0D" w14:textId="144AF7D1"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jc w:val="right"/>
              <w:rPr>
                <w:rFonts w:ascii="Arial" w:hAnsi="Arial" w:cs="Arial"/>
              </w:rPr>
            </w:pPr>
            <w:r w:rsidRPr="00AE7D35">
              <w:rPr>
                <w:rFonts w:ascii="Arial" w:hAnsi="Arial" w:cs="Arial"/>
                <w:color w:val="FF0000"/>
                <w:u w:val="single"/>
              </w:rPr>
              <w:t>$140,000.00</w:t>
            </w:r>
          </w:p>
        </w:tc>
      </w:tr>
      <w:tr w:rsidR="003B7849" w:rsidRPr="00AE7D35" w14:paraId="3CD16985" w14:textId="77777777" w:rsidTr="006B2252">
        <w:trPr>
          <w:cantSplit/>
        </w:trPr>
        <w:tc>
          <w:tcPr>
            <w:tcW w:w="4349" w:type="dxa"/>
            <w:tcBorders>
              <w:top w:val="single" w:sz="4" w:space="0" w:color="000000"/>
              <w:left w:val="single" w:sz="4" w:space="0" w:color="000000"/>
              <w:bottom w:val="nil"/>
              <w:right w:val="nil"/>
            </w:tcBorders>
          </w:tcPr>
          <w:p w14:paraId="31BC94FE" w14:textId="77777777"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rPr>
                <w:rFonts w:ascii="Arial" w:hAnsi="Arial" w:cs="Arial"/>
              </w:rPr>
            </w:pPr>
            <w:proofErr w:type="gramStart"/>
            <w:r w:rsidRPr="00AE7D35">
              <w:rPr>
                <w:rFonts w:ascii="Arial" w:hAnsi="Arial" w:cs="Arial"/>
                <w:i/>
                <w:iCs/>
              </w:rPr>
              <w:t>Plus</w:t>
            </w:r>
            <w:proofErr w:type="gramEnd"/>
            <w:r w:rsidRPr="00AE7D35">
              <w:rPr>
                <w:rFonts w:ascii="Arial" w:hAnsi="Arial" w:cs="Arial"/>
                <w:i/>
                <w:iCs/>
              </w:rPr>
              <w:t xml:space="preserve"> exemptions</w:t>
            </w:r>
          </w:p>
        </w:tc>
        <w:tc>
          <w:tcPr>
            <w:tcW w:w="4111" w:type="dxa"/>
            <w:tcBorders>
              <w:top w:val="single" w:sz="4" w:space="0" w:color="000000"/>
              <w:left w:val="single" w:sz="4" w:space="0" w:color="000000"/>
              <w:bottom w:val="nil"/>
              <w:right w:val="single" w:sz="4" w:space="0" w:color="000000"/>
            </w:tcBorders>
          </w:tcPr>
          <w:p w14:paraId="2AACA8B8" w14:textId="164ADBD9"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jc w:val="right"/>
              <w:rPr>
                <w:rFonts w:ascii="Arial" w:hAnsi="Arial" w:cs="Arial"/>
              </w:rPr>
            </w:pPr>
            <w:r w:rsidRPr="00AE7D35">
              <w:rPr>
                <w:rFonts w:ascii="Arial" w:hAnsi="Arial" w:cs="Arial"/>
                <w:color w:val="FF0000"/>
                <w:u w:val="single"/>
              </w:rPr>
              <w:t>$15,000.00</w:t>
            </w:r>
          </w:p>
        </w:tc>
      </w:tr>
      <w:tr w:rsidR="003B7849" w:rsidRPr="00AE7D35" w14:paraId="1E3F8CCF" w14:textId="77777777" w:rsidTr="006B2252">
        <w:trPr>
          <w:cantSplit/>
        </w:trPr>
        <w:tc>
          <w:tcPr>
            <w:tcW w:w="4349" w:type="dxa"/>
            <w:tcBorders>
              <w:top w:val="single" w:sz="4" w:space="0" w:color="000000"/>
              <w:left w:val="single" w:sz="4" w:space="0" w:color="000000"/>
              <w:bottom w:val="nil"/>
              <w:right w:val="nil"/>
            </w:tcBorders>
          </w:tcPr>
          <w:p w14:paraId="48C9E284" w14:textId="77777777"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rPr>
                <w:rFonts w:ascii="Arial" w:hAnsi="Arial" w:cs="Arial"/>
              </w:rPr>
            </w:pPr>
            <w:r w:rsidRPr="00AE7D35">
              <w:rPr>
                <w:rFonts w:ascii="Arial" w:hAnsi="Arial" w:cs="Arial"/>
                <w:i/>
                <w:iCs/>
              </w:rPr>
              <w:t>Total</w:t>
            </w:r>
          </w:p>
        </w:tc>
        <w:tc>
          <w:tcPr>
            <w:tcW w:w="4111" w:type="dxa"/>
            <w:tcBorders>
              <w:top w:val="single" w:sz="4" w:space="0" w:color="000000"/>
              <w:left w:val="single" w:sz="4" w:space="0" w:color="000000"/>
              <w:bottom w:val="nil"/>
              <w:right w:val="single" w:sz="4" w:space="0" w:color="000000"/>
            </w:tcBorders>
          </w:tcPr>
          <w:p w14:paraId="0403BB92" w14:textId="5A95B002"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jc w:val="right"/>
              <w:rPr>
                <w:rFonts w:ascii="Arial" w:hAnsi="Arial" w:cs="Arial"/>
              </w:rPr>
            </w:pPr>
            <w:r w:rsidRPr="00AE7D35">
              <w:rPr>
                <w:rFonts w:ascii="Arial" w:hAnsi="Arial" w:cs="Arial"/>
                <w:color w:val="FF0000"/>
                <w:u w:val="single"/>
              </w:rPr>
              <w:t>$169.822.85</w:t>
            </w:r>
          </w:p>
        </w:tc>
      </w:tr>
      <w:tr w:rsidR="003B7849" w:rsidRPr="00AE7D35" w14:paraId="3AECC652" w14:textId="77777777" w:rsidTr="006B2252">
        <w:trPr>
          <w:cantSplit/>
        </w:trPr>
        <w:tc>
          <w:tcPr>
            <w:tcW w:w="4349" w:type="dxa"/>
            <w:tcBorders>
              <w:top w:val="single" w:sz="4" w:space="0" w:color="000000"/>
              <w:left w:val="single" w:sz="4" w:space="0" w:color="000000"/>
              <w:bottom w:val="nil"/>
              <w:right w:val="nil"/>
            </w:tcBorders>
          </w:tcPr>
          <w:p w14:paraId="0709A098" w14:textId="77777777"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rPr>
                <w:rFonts w:ascii="Arial" w:hAnsi="Arial" w:cs="Arial"/>
              </w:rPr>
            </w:pPr>
            <w:r w:rsidRPr="00AE7D35">
              <w:rPr>
                <w:rFonts w:ascii="Arial" w:hAnsi="Arial" w:cs="Arial"/>
                <w:i/>
                <w:iCs/>
              </w:rPr>
              <w:t>Minus value of land interest absent liens</w:t>
            </w:r>
          </w:p>
        </w:tc>
        <w:tc>
          <w:tcPr>
            <w:tcW w:w="4111" w:type="dxa"/>
            <w:tcBorders>
              <w:top w:val="single" w:sz="4" w:space="0" w:color="000000"/>
              <w:left w:val="single" w:sz="4" w:space="0" w:color="000000"/>
              <w:bottom w:val="nil"/>
              <w:right w:val="single" w:sz="4" w:space="0" w:color="000000"/>
            </w:tcBorders>
          </w:tcPr>
          <w:p w14:paraId="17628DF6" w14:textId="02A68D0A" w:rsidR="003B7849" w:rsidRPr="00AE7D35" w:rsidRDefault="00234FBB"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jc w:val="right"/>
              <w:rPr>
                <w:rFonts w:ascii="Arial" w:hAnsi="Arial" w:cs="Arial"/>
              </w:rPr>
            </w:pPr>
            <w:r>
              <w:rPr>
                <w:rFonts w:ascii="Arial" w:hAnsi="Arial" w:cs="Arial"/>
                <w:color w:val="FF0000"/>
                <w:u w:val="single"/>
              </w:rPr>
              <w:t>(</w:t>
            </w:r>
            <w:r w:rsidR="003B7849" w:rsidRPr="00AE7D35">
              <w:rPr>
                <w:rFonts w:ascii="Arial" w:hAnsi="Arial" w:cs="Arial"/>
                <w:color w:val="FF0000"/>
                <w:u w:val="single"/>
              </w:rPr>
              <w:t>$165,000.00</w:t>
            </w:r>
            <w:r>
              <w:rPr>
                <w:rFonts w:ascii="Arial" w:hAnsi="Arial" w:cs="Arial"/>
                <w:color w:val="FF0000"/>
                <w:u w:val="single"/>
              </w:rPr>
              <w:t>)</w:t>
            </w:r>
          </w:p>
        </w:tc>
      </w:tr>
      <w:tr w:rsidR="003B7849" w:rsidRPr="00AE7D35" w14:paraId="5C83334A" w14:textId="77777777" w:rsidTr="006B2252">
        <w:trPr>
          <w:cantSplit/>
        </w:trPr>
        <w:tc>
          <w:tcPr>
            <w:tcW w:w="4349" w:type="dxa"/>
            <w:tcBorders>
              <w:top w:val="single" w:sz="4" w:space="0" w:color="000000"/>
              <w:left w:val="single" w:sz="4" w:space="0" w:color="000000"/>
              <w:bottom w:val="single" w:sz="4" w:space="0" w:color="000000"/>
              <w:right w:val="nil"/>
            </w:tcBorders>
          </w:tcPr>
          <w:p w14:paraId="28811B38" w14:textId="77777777" w:rsidR="003B7849" w:rsidRPr="00AE7D35" w:rsidRDefault="003B7849"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rPr>
                <w:rFonts w:ascii="Arial" w:hAnsi="Arial" w:cs="Arial"/>
              </w:rPr>
            </w:pPr>
            <w:r w:rsidRPr="00AE7D35">
              <w:rPr>
                <w:rFonts w:ascii="Arial" w:hAnsi="Arial" w:cs="Arial"/>
                <w:i/>
                <w:iCs/>
              </w:rPr>
              <w:t>Extent of Impairment</w:t>
            </w:r>
          </w:p>
        </w:tc>
        <w:tc>
          <w:tcPr>
            <w:tcW w:w="4111" w:type="dxa"/>
            <w:tcBorders>
              <w:top w:val="single" w:sz="4" w:space="0" w:color="000000"/>
              <w:left w:val="single" w:sz="4" w:space="0" w:color="000000"/>
              <w:bottom w:val="single" w:sz="4" w:space="0" w:color="000000"/>
              <w:right w:val="single" w:sz="4" w:space="0" w:color="000000"/>
            </w:tcBorders>
          </w:tcPr>
          <w:p w14:paraId="7BFE0E9A" w14:textId="47F977E3" w:rsidR="003B7849" w:rsidRPr="00AE7D35" w:rsidRDefault="00F069D7" w:rsidP="00AA60E6">
            <w:pPr>
              <w:numPr>
                <w:ilvl w:val="12"/>
                <w:numId w:val="0"/>
              </w:numPr>
              <w:pBdr>
                <w:top w:val="single" w:sz="4" w:space="0" w:color="FFFFFF"/>
                <w:left w:val="single" w:sz="4" w:space="0" w:color="FFFFFF"/>
                <w:bottom w:val="single" w:sz="4" w:space="0" w:color="FFFFFF"/>
                <w:right w:val="single" w:sz="4" w:space="0" w:color="FFFFFF"/>
              </w:pBdr>
              <w:tabs>
                <w:tab w:val="left" w:pos="720"/>
                <w:tab w:val="left" w:pos="1440"/>
                <w:tab w:val="left" w:pos="2160"/>
                <w:tab w:val="left" w:pos="2880"/>
                <w:tab w:val="left" w:pos="3600"/>
                <w:tab w:val="left" w:pos="4320"/>
              </w:tabs>
              <w:contextualSpacing/>
              <w:jc w:val="right"/>
              <w:rPr>
                <w:rFonts w:ascii="Arial" w:hAnsi="Arial" w:cs="Arial"/>
              </w:rPr>
            </w:pPr>
            <w:r>
              <w:rPr>
                <w:rFonts w:ascii="Arial" w:hAnsi="Arial" w:cs="Arial"/>
                <w:color w:val="FF0000"/>
              </w:rPr>
              <w:t>$</w:t>
            </w:r>
            <w:r w:rsidR="003B7849" w:rsidRPr="00AE7D35">
              <w:rPr>
                <w:rFonts w:ascii="Arial" w:hAnsi="Arial" w:cs="Arial"/>
                <w:color w:val="FF0000"/>
              </w:rPr>
              <w:t>4,822.85</w:t>
            </w:r>
          </w:p>
        </w:tc>
      </w:tr>
    </w:tbl>
    <w:p w14:paraId="68097B74" w14:textId="77777777" w:rsidR="003B7849" w:rsidRDefault="003B7849" w:rsidP="00AA60E6">
      <w:pPr>
        <w:pStyle w:val="level11"/>
        <w:pBdr>
          <w:top w:val="single" w:sz="4" w:space="0" w:color="FFFFFF"/>
          <w:left w:val="single" w:sz="4" w:space="0" w:color="FFFFFF"/>
          <w:bottom w:val="single" w:sz="4" w:space="0" w:color="FFFFFF"/>
          <w:right w:val="single" w:sz="4" w:space="0" w:color="FFFFF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firstLine="0"/>
        <w:contextualSpacing/>
        <w:rPr>
          <w:rFonts w:ascii="Arial" w:hAnsi="Arial" w:cs="Arial"/>
        </w:rPr>
      </w:pPr>
    </w:p>
    <w:p w14:paraId="28EE9C24" w14:textId="4ED1F35F" w:rsidR="003B7849" w:rsidRDefault="003B7849" w:rsidP="00AA60E6">
      <w:pPr>
        <w:pStyle w:val="level11"/>
        <w:numPr>
          <w:ilvl w:val="0"/>
          <w:numId w:val="1"/>
        </w:numPr>
        <w:pBdr>
          <w:top w:val="single" w:sz="4" w:space="0" w:color="FFFFFF"/>
          <w:left w:val="single" w:sz="4" w:space="0" w:color="FFFFFF"/>
          <w:bottom w:val="single" w:sz="4" w:space="0" w:color="FFFFFF"/>
          <w:right w:val="single" w:sz="4" w:space="0" w:color="FFFFFF"/>
        </w:pBd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right" w:pos="720"/>
        </w:tabs>
        <w:ind w:hanging="720"/>
        <w:contextualSpacing/>
        <w:rPr>
          <w:rFonts w:ascii="Arial" w:hAnsi="Arial" w:cs="Arial"/>
        </w:rPr>
      </w:pPr>
      <w:r w:rsidRPr="00AE7D35">
        <w:rPr>
          <w:rFonts w:ascii="Arial" w:hAnsi="Arial" w:cs="Arial"/>
        </w:rPr>
        <w:t xml:space="preserve">The Creditor's judicial lien impairs Debtor’s exemption, and therefore the judicial lien shall be avoided to the extent of the impairment. </w:t>
      </w:r>
    </w:p>
    <w:p w14:paraId="6772625E" w14:textId="2A34AEB4" w:rsidR="003B7849" w:rsidRDefault="003B7849" w:rsidP="003B7849">
      <w:pPr>
        <w:pStyle w:val="level11"/>
        <w:pBdr>
          <w:top w:val="single" w:sz="4" w:space="0" w:color="FFFFFF"/>
          <w:left w:val="single" w:sz="4" w:space="0" w:color="FFFFFF"/>
          <w:bottom w:val="single" w:sz="4" w:space="0" w:color="FFFFFF"/>
          <w:right w:val="single" w:sz="4" w:space="0" w:color="FFFFF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Arial" w:hAnsi="Arial" w:cs="Arial"/>
        </w:rPr>
      </w:pPr>
    </w:p>
    <w:p w14:paraId="3B5675CE" w14:textId="156A0FB5" w:rsidR="003B7849" w:rsidRPr="00E3645E" w:rsidRDefault="00E3645E" w:rsidP="00E3645E">
      <w:pPr>
        <w:pStyle w:val="level11"/>
        <w:pBdr>
          <w:top w:val="single" w:sz="4" w:space="0" w:color="FFFFFF"/>
          <w:left w:val="single" w:sz="4" w:space="0" w:color="FFFFFF"/>
          <w:bottom w:val="single" w:sz="4" w:space="0" w:color="FFFFFF"/>
          <w:right w:val="single" w:sz="4" w:space="0" w:color="FFFFFF"/>
        </w:pBdr>
        <w:tabs>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0" w:firstLine="0"/>
        <w:rPr>
          <w:rFonts w:ascii="Arial" w:hAnsi="Arial" w:cs="Arial"/>
          <w:b/>
          <w:bCs/>
        </w:rPr>
      </w:pPr>
      <w:r>
        <w:rPr>
          <w:rFonts w:ascii="Arial" w:hAnsi="Arial" w:cs="Arial"/>
          <w:b/>
          <w:bCs/>
        </w:rPr>
        <w:lastRenderedPageBreak/>
        <w:tab/>
      </w:r>
      <w:r w:rsidR="003B7849" w:rsidRPr="003B7849">
        <w:rPr>
          <w:rFonts w:ascii="Arial" w:hAnsi="Arial" w:cs="Arial"/>
          <w:b/>
          <w:bCs/>
        </w:rPr>
        <w:t>ACCORDINGLY, IT IS HEREBYORDERED</w:t>
      </w:r>
      <w:r w:rsidR="003B7849" w:rsidRPr="003B7849">
        <w:rPr>
          <w:rFonts w:ascii="Arial" w:hAnsi="Arial" w:cs="Arial"/>
        </w:rPr>
        <w:t xml:space="preserve"> that the judicial lien held by </w:t>
      </w:r>
      <w:r w:rsidR="003B7849" w:rsidRPr="00E3645E">
        <w:rPr>
          <w:rFonts w:ascii="Arial" w:hAnsi="Arial" w:cs="Arial"/>
          <w:color w:val="FF0000"/>
        </w:rPr>
        <w:t>[name of creditor]</w:t>
      </w:r>
      <w:r w:rsidR="003B7849" w:rsidRPr="003B7849">
        <w:rPr>
          <w:rFonts w:ascii="Arial" w:hAnsi="Arial" w:cs="Arial"/>
        </w:rPr>
        <w:t xml:space="preserve">, in and on Debtor's real estate at </w:t>
      </w:r>
      <w:r w:rsidR="003B7849" w:rsidRPr="00E3645E">
        <w:rPr>
          <w:rFonts w:ascii="Arial" w:hAnsi="Arial" w:cs="Arial"/>
          <w:color w:val="FF0000"/>
        </w:rPr>
        <w:t>[address of property and legal description (if available)]</w:t>
      </w:r>
      <w:r w:rsidR="003B7849" w:rsidRPr="003B7849">
        <w:rPr>
          <w:rFonts w:ascii="Arial" w:hAnsi="Arial" w:cs="Arial"/>
        </w:rPr>
        <w:t xml:space="preserve"> created by the judgment entered of record in </w:t>
      </w:r>
      <w:r w:rsidR="003B7849" w:rsidRPr="002C717A">
        <w:rPr>
          <w:rFonts w:ascii="Arial" w:hAnsi="Arial" w:cs="Arial"/>
          <w:color w:val="FF0000"/>
        </w:rPr>
        <w:t>[</w:t>
      </w:r>
      <w:r w:rsidR="002C717A" w:rsidRPr="002C717A">
        <w:rPr>
          <w:rFonts w:ascii="Arial" w:hAnsi="Arial" w:cs="Arial"/>
          <w:color w:val="FF0000"/>
        </w:rPr>
        <w:t>caption</w:t>
      </w:r>
      <w:r w:rsidR="003B7849" w:rsidRPr="002C717A">
        <w:rPr>
          <w:rFonts w:ascii="Arial" w:hAnsi="Arial" w:cs="Arial"/>
          <w:color w:val="FF0000"/>
        </w:rPr>
        <w:t xml:space="preserve"> of case, case number]</w:t>
      </w:r>
      <w:r w:rsidR="003B7849" w:rsidRPr="003B7849">
        <w:rPr>
          <w:rFonts w:ascii="Arial" w:hAnsi="Arial" w:cs="Arial"/>
        </w:rPr>
        <w:t xml:space="preserve">, in </w:t>
      </w:r>
      <w:r w:rsidR="003B7849" w:rsidRPr="00E3645E">
        <w:rPr>
          <w:rFonts w:ascii="Arial" w:hAnsi="Arial" w:cs="Arial"/>
          <w:color w:val="FF0000"/>
        </w:rPr>
        <w:t>[court name, division and location]</w:t>
      </w:r>
      <w:r w:rsidR="002C717A">
        <w:rPr>
          <w:rFonts w:ascii="Arial" w:hAnsi="Arial" w:cs="Arial"/>
          <w:color w:val="FF0000"/>
        </w:rPr>
        <w:t xml:space="preserve"> </w:t>
      </w:r>
      <w:r w:rsidR="002C717A" w:rsidRPr="002C717A">
        <w:rPr>
          <w:rFonts w:ascii="Arial" w:hAnsi="Arial" w:cs="Arial"/>
        </w:rPr>
        <w:t>on</w:t>
      </w:r>
      <w:r w:rsidR="002C717A">
        <w:rPr>
          <w:rFonts w:ascii="Arial" w:hAnsi="Arial" w:cs="Arial"/>
          <w:color w:val="FF0000"/>
        </w:rPr>
        <w:t xml:space="preserve"> [date]</w:t>
      </w:r>
      <w:r w:rsidR="003B7849" w:rsidRPr="003B7849">
        <w:rPr>
          <w:rFonts w:ascii="Arial" w:hAnsi="Arial" w:cs="Arial"/>
        </w:rPr>
        <w:t>,</w:t>
      </w:r>
      <w:r w:rsidR="002C717A">
        <w:rPr>
          <w:rFonts w:ascii="Arial" w:hAnsi="Arial" w:cs="Arial"/>
        </w:rPr>
        <w:t xml:space="preserve"> and transcribed to </w:t>
      </w:r>
      <w:r w:rsidR="002C717A" w:rsidRPr="002C717A">
        <w:rPr>
          <w:rFonts w:ascii="Arial" w:hAnsi="Arial" w:cs="Arial"/>
          <w:color w:val="FF0000"/>
        </w:rPr>
        <w:t>[court name, division and location]</w:t>
      </w:r>
      <w:r w:rsidR="003B7849" w:rsidRPr="003B7849">
        <w:rPr>
          <w:rFonts w:ascii="Arial" w:hAnsi="Arial" w:cs="Arial"/>
        </w:rPr>
        <w:t xml:space="preserve"> in the amount of $ </w:t>
      </w:r>
      <w:r w:rsidR="003B7849" w:rsidRPr="00E3645E">
        <w:rPr>
          <w:rFonts w:ascii="Arial" w:hAnsi="Arial" w:cs="Arial"/>
          <w:color w:val="FF0000"/>
        </w:rPr>
        <w:t>[dollar amount]</w:t>
      </w:r>
      <w:r w:rsidR="003B7849" w:rsidRPr="003B7849">
        <w:rPr>
          <w:rFonts w:ascii="Arial" w:hAnsi="Arial" w:cs="Arial"/>
        </w:rPr>
        <w:t xml:space="preserve">, </w:t>
      </w:r>
      <w:r w:rsidR="003B7849" w:rsidRPr="003B7849">
        <w:rPr>
          <w:rFonts w:ascii="Arial" w:hAnsi="Arial" w:cs="Arial"/>
          <w:b/>
          <w:bCs/>
        </w:rPr>
        <w:t>is hereby avoided in full</w:t>
      </w:r>
      <w:r w:rsidR="003B7849" w:rsidRPr="003B7849">
        <w:rPr>
          <w:rFonts w:ascii="Arial" w:hAnsi="Arial" w:cs="Arial"/>
        </w:rPr>
        <w:t xml:space="preserve">. </w:t>
      </w:r>
      <w:r w:rsidR="003B7849" w:rsidRPr="003B7849">
        <w:rPr>
          <w:rFonts w:ascii="Arial" w:hAnsi="Arial" w:cs="Arial"/>
          <w:b/>
          <w:bCs/>
        </w:rPr>
        <w:t>/OR/ is hereby avoided to the extent the lien impairs Debtor’s exemptions</w:t>
      </w:r>
      <w:r w:rsidR="003B7849" w:rsidRPr="003B7849">
        <w:rPr>
          <w:rFonts w:ascii="Arial" w:hAnsi="Arial" w:cs="Arial"/>
        </w:rPr>
        <w:t>, and such judgment shall continue to be a lien against such property only in the amount of $</w:t>
      </w:r>
      <w:r w:rsidR="003B7849" w:rsidRPr="00E3645E">
        <w:rPr>
          <w:rFonts w:ascii="Arial" w:hAnsi="Arial" w:cs="Arial"/>
          <w:color w:val="FF0000"/>
        </w:rPr>
        <w:t>[dollar amount]</w:t>
      </w:r>
      <w:r w:rsidR="003B7849" w:rsidRPr="00E3645E">
        <w:rPr>
          <w:rFonts w:ascii="Arial" w:hAnsi="Arial" w:cs="Arial"/>
        </w:rPr>
        <w:t>.</w:t>
      </w:r>
    </w:p>
    <w:p w14:paraId="421F0136" w14:textId="6F6D3EF3" w:rsidR="003B7849" w:rsidRDefault="00AA60E6" w:rsidP="00AA60E6">
      <w:pPr>
        <w:pStyle w:val="level11"/>
        <w:pBdr>
          <w:top w:val="single" w:sz="4" w:space="0" w:color="FFFFFF"/>
          <w:left w:val="single" w:sz="4" w:space="0" w:color="FFFFFF"/>
          <w:bottom w:val="single" w:sz="4" w:space="0" w:color="FFFFFF"/>
          <w:right w:val="single" w:sz="4" w:space="0" w:color="FFFFFF"/>
        </w:pBd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0" w:firstLine="0"/>
        <w:rPr>
          <w:rFonts w:ascii="Arial" w:hAnsi="Arial" w:cs="Arial"/>
        </w:rPr>
      </w:pPr>
      <w:r>
        <w:rPr>
          <w:rFonts w:ascii="Arial" w:hAnsi="Arial" w:cs="Arial"/>
        </w:rPr>
        <w:tab/>
      </w:r>
      <w:r w:rsidR="003B7849" w:rsidRPr="003B7849">
        <w:rPr>
          <w:rFonts w:ascii="Arial" w:hAnsi="Arial" w:cs="Arial"/>
          <w:b/>
          <w:bCs/>
        </w:rPr>
        <w:t>IT IS FURTHER ORDERED</w:t>
      </w:r>
      <w:r w:rsidR="003B7849" w:rsidRPr="003B7849">
        <w:rPr>
          <w:rFonts w:ascii="Arial" w:hAnsi="Arial" w:cs="Arial"/>
        </w:rPr>
        <w:t xml:space="preserve"> that the judicial lien of [</w:t>
      </w:r>
      <w:r w:rsidR="003B7849" w:rsidRPr="00E3645E">
        <w:rPr>
          <w:rFonts w:ascii="Arial" w:hAnsi="Arial" w:cs="Arial"/>
          <w:color w:val="FF0000"/>
        </w:rPr>
        <w:t>name of creditor</w:t>
      </w:r>
      <w:r w:rsidR="003B7849" w:rsidRPr="003B7849">
        <w:rPr>
          <w:rFonts w:ascii="Arial" w:hAnsi="Arial" w:cs="Arial"/>
        </w:rPr>
        <w:t>] shall be reinstated in its entirety upon dismissal of the Debtor’s bankruptcy case.</w:t>
      </w:r>
    </w:p>
    <w:p w14:paraId="09746F17" w14:textId="52D67C6D" w:rsidR="003B7849" w:rsidRDefault="003B7849" w:rsidP="003B7849">
      <w:pPr>
        <w:pStyle w:val="level11"/>
        <w:pBdr>
          <w:top w:val="single" w:sz="4" w:space="0" w:color="FFFFFF"/>
          <w:left w:val="single" w:sz="4" w:space="0" w:color="FFFFFF"/>
          <w:bottom w:val="single" w:sz="4" w:space="0" w:color="FFFFFF"/>
          <w:right w:val="single" w:sz="4" w:space="0" w:color="FFFFF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Arial" w:hAnsi="Arial" w:cs="Arial"/>
        </w:rPr>
      </w:pPr>
    </w:p>
    <w:p w14:paraId="384EA97B"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990"/>
          <w:tab w:val="left" w:pos="1350"/>
          <w:tab w:val="left" w:pos="3780"/>
          <w:tab w:val="left" w:pos="5220"/>
          <w:tab w:val="left" w:pos="5400"/>
          <w:tab w:val="left" w:pos="6120"/>
          <w:tab w:val="left" w:pos="6840"/>
          <w:tab w:val="left" w:pos="7560"/>
          <w:tab w:val="left" w:pos="8280"/>
          <w:tab w:val="left" w:pos="9000"/>
        </w:tabs>
        <w:rPr>
          <w:rFonts w:ascii="Arial" w:hAnsi="Arial" w:cs="Arial"/>
        </w:rPr>
      </w:pPr>
      <w:r w:rsidRPr="003B7849">
        <w:rPr>
          <w:rFonts w:ascii="Arial" w:hAnsi="Arial" w:cs="Arial"/>
        </w:rPr>
        <w:t>Dated: __________________</w:t>
      </w:r>
      <w:r w:rsidRPr="003B7849">
        <w:rPr>
          <w:rFonts w:ascii="Arial" w:hAnsi="Arial" w:cs="Arial"/>
        </w:rPr>
        <w:tab/>
      </w:r>
      <w:r w:rsidRPr="003B7849">
        <w:rPr>
          <w:rFonts w:ascii="Arial" w:hAnsi="Arial" w:cs="Arial"/>
        </w:rPr>
        <w:tab/>
        <w:t>___________________________</w:t>
      </w:r>
    </w:p>
    <w:p w14:paraId="3CC8AAD4"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990"/>
          <w:tab w:val="left" w:pos="1350"/>
          <w:tab w:val="left" w:pos="3780"/>
          <w:tab w:val="left" w:pos="5220"/>
          <w:tab w:val="left" w:pos="5400"/>
          <w:tab w:val="left" w:pos="6120"/>
          <w:tab w:val="left" w:pos="6840"/>
          <w:tab w:val="left" w:pos="7560"/>
          <w:tab w:val="left" w:pos="8280"/>
          <w:tab w:val="left" w:pos="9000"/>
        </w:tabs>
        <w:ind w:firstLine="4860"/>
        <w:rPr>
          <w:rFonts w:ascii="Arial" w:hAnsi="Arial" w:cs="Arial"/>
        </w:rPr>
      </w:pPr>
      <w:r w:rsidRPr="003B7849">
        <w:rPr>
          <w:rFonts w:ascii="Arial" w:hAnsi="Arial" w:cs="Arial"/>
        </w:rPr>
        <w:tab/>
        <w:t>United States Bankruptcy Judge</w:t>
      </w:r>
    </w:p>
    <w:p w14:paraId="794E5B02"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14:paraId="4E064D51"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rPr>
      </w:pPr>
    </w:p>
    <w:p w14:paraId="62D10459"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sidRPr="003B7849">
        <w:rPr>
          <w:rFonts w:ascii="Arial" w:hAnsi="Arial" w:cs="Arial"/>
        </w:rPr>
        <w:t>Copies mailed to:</w:t>
      </w:r>
    </w:p>
    <w:p w14:paraId="07A0C811"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14:paraId="3E27DFB6"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Trustee </w:t>
      </w:r>
    </w:p>
    <w:p w14:paraId="1ABE110D"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Address </w:t>
      </w:r>
    </w:p>
    <w:p w14:paraId="08A0E197"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City, State, Zip Code</w:t>
      </w:r>
    </w:p>
    <w:p w14:paraId="1EFB045F"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p>
    <w:p w14:paraId="1EE371ED"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Creditor</w:t>
      </w:r>
    </w:p>
    <w:p w14:paraId="16965A88"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Respondent</w:t>
      </w:r>
    </w:p>
    <w:p w14:paraId="211BC72F"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Address </w:t>
      </w:r>
    </w:p>
    <w:p w14:paraId="41B51D42"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City, State, Zip Code</w:t>
      </w:r>
    </w:p>
    <w:p w14:paraId="5C3035E1"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p>
    <w:p w14:paraId="408FEED3"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Respondent’s Service Recipient </w:t>
      </w:r>
    </w:p>
    <w:p w14:paraId="6CC9F8AE"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Address </w:t>
      </w:r>
    </w:p>
    <w:p w14:paraId="1B5617DC"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City, State, Zip Code </w:t>
      </w:r>
    </w:p>
    <w:p w14:paraId="50DE1515"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p>
    <w:p w14:paraId="72DBAF60"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Debtor </w:t>
      </w:r>
    </w:p>
    <w:p w14:paraId="70E3F387"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0"/>
        <w:rPr>
          <w:rFonts w:ascii="Arial" w:hAnsi="Arial" w:cs="Arial"/>
          <w:color w:val="FF0000"/>
        </w:rPr>
      </w:pPr>
      <w:r w:rsidRPr="003B7849">
        <w:rPr>
          <w:rFonts w:ascii="Arial" w:hAnsi="Arial" w:cs="Arial"/>
          <w:color w:val="FF0000"/>
        </w:rPr>
        <w:t xml:space="preserve">Address </w:t>
      </w:r>
    </w:p>
    <w:p w14:paraId="74027368"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Arial" w:hAnsi="Arial" w:cs="Arial"/>
          <w:color w:val="FF0000"/>
        </w:rPr>
      </w:pPr>
      <w:r w:rsidRPr="003B7849">
        <w:rPr>
          <w:rFonts w:ascii="Arial" w:hAnsi="Arial" w:cs="Arial"/>
          <w:color w:val="FF0000"/>
        </w:rPr>
        <w:t>City, State, Zip Cod</w:t>
      </w:r>
    </w:p>
    <w:p w14:paraId="1D12563E"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ascii="Arial" w:hAnsi="Arial" w:cs="Arial"/>
          <w:color w:val="FF0000"/>
        </w:rPr>
      </w:pPr>
    </w:p>
    <w:p w14:paraId="63834CEE"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left="360"/>
        <w:rPr>
          <w:rFonts w:ascii="Arial" w:hAnsi="Arial" w:cs="Arial"/>
          <w:color w:val="FF0000"/>
        </w:rPr>
      </w:pPr>
      <w:r w:rsidRPr="003B7849">
        <w:rPr>
          <w:rFonts w:ascii="Arial" w:hAnsi="Arial" w:cs="Arial"/>
          <w:color w:val="FF0000"/>
        </w:rPr>
        <w:t>Other Lien Holders</w:t>
      </w:r>
    </w:p>
    <w:p w14:paraId="3F2B4072"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left="360"/>
        <w:rPr>
          <w:rFonts w:ascii="Arial" w:hAnsi="Arial" w:cs="Arial"/>
          <w:color w:val="FF0000"/>
        </w:rPr>
      </w:pPr>
      <w:r w:rsidRPr="003B7849">
        <w:rPr>
          <w:rFonts w:ascii="Arial" w:hAnsi="Arial" w:cs="Arial"/>
          <w:color w:val="FF0000"/>
        </w:rPr>
        <w:t xml:space="preserve">Address </w:t>
      </w:r>
    </w:p>
    <w:p w14:paraId="79542429"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rFonts w:ascii="Arial" w:hAnsi="Arial" w:cs="Arial"/>
          <w:color w:val="FF0000"/>
        </w:rPr>
      </w:pPr>
      <w:r w:rsidRPr="003B7849">
        <w:rPr>
          <w:rFonts w:ascii="Arial" w:hAnsi="Arial" w:cs="Arial"/>
          <w:color w:val="FF0000"/>
        </w:rPr>
        <w:tab/>
        <w:t>City, State, Zip Code</w:t>
      </w:r>
    </w:p>
    <w:p w14:paraId="2BFC356D"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rFonts w:ascii="Arial" w:hAnsi="Arial" w:cs="Arial"/>
          <w:color w:val="FF0000"/>
        </w:rPr>
      </w:pPr>
    </w:p>
    <w:p w14:paraId="059A6C3F"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rFonts w:ascii="Arial" w:hAnsi="Arial" w:cs="Arial"/>
          <w:color w:val="FF0000"/>
        </w:rPr>
      </w:pPr>
      <w:r w:rsidRPr="003B7849">
        <w:rPr>
          <w:rFonts w:ascii="Arial" w:hAnsi="Arial" w:cs="Arial"/>
          <w:color w:val="FF0000"/>
        </w:rPr>
        <w:tab/>
        <w:t>Creditors Filing Proofs of Claim (Chapter 13 Cases - only)</w:t>
      </w:r>
    </w:p>
    <w:p w14:paraId="1037519B"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rFonts w:ascii="Arial" w:hAnsi="Arial" w:cs="Arial"/>
          <w:color w:val="FF0000"/>
        </w:rPr>
      </w:pPr>
      <w:r w:rsidRPr="003B7849">
        <w:rPr>
          <w:rFonts w:ascii="Arial" w:hAnsi="Arial" w:cs="Arial"/>
          <w:color w:val="FF0000"/>
        </w:rPr>
        <w:tab/>
        <w:t xml:space="preserve">Address </w:t>
      </w:r>
    </w:p>
    <w:p w14:paraId="35425AEF" w14:textId="77777777" w:rsidR="003B7849" w:rsidRPr="003B7849" w:rsidRDefault="003B7849" w:rsidP="003B7849">
      <w:pPr>
        <w:numPr>
          <w:ilvl w:val="12"/>
          <w:numId w:val="0"/>
        </w:numPr>
        <w:pBdr>
          <w:top w:val="single" w:sz="4" w:space="0" w:color="FFFFFF"/>
          <w:left w:val="single" w:sz="4" w:space="0" w:color="FFFFFF"/>
          <w:bottom w:val="single" w:sz="4" w:space="0" w:color="FFFFFF"/>
          <w:right w:val="single" w:sz="4"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left="360"/>
        <w:rPr>
          <w:rFonts w:ascii="Arial" w:hAnsi="Arial" w:cs="Arial"/>
        </w:rPr>
      </w:pPr>
      <w:r w:rsidRPr="003B7849">
        <w:rPr>
          <w:rFonts w:ascii="Arial" w:hAnsi="Arial" w:cs="Arial"/>
          <w:color w:val="FF0000"/>
        </w:rPr>
        <w:t>City, State, Zip Code</w:t>
      </w:r>
    </w:p>
    <w:p w14:paraId="09704ED9" w14:textId="77777777" w:rsidR="003B7849" w:rsidRPr="00AE7D35" w:rsidRDefault="003B7849" w:rsidP="003B7849">
      <w:pPr>
        <w:pStyle w:val="level11"/>
        <w:pBdr>
          <w:top w:val="single" w:sz="4" w:space="0" w:color="FFFFFF"/>
          <w:left w:val="single" w:sz="4" w:space="0" w:color="FFFFFF"/>
          <w:bottom w:val="single" w:sz="4" w:space="0" w:color="FFFFFF"/>
          <w:right w:val="single" w:sz="4" w:space="0" w:color="FFFFF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Arial" w:hAnsi="Arial" w:cs="Arial"/>
        </w:rPr>
      </w:pPr>
    </w:p>
    <w:p w14:paraId="7E0A7C5F" w14:textId="52DA32BB" w:rsidR="003B7849" w:rsidRPr="003B7849" w:rsidRDefault="003B7849" w:rsidP="006B2252">
      <w:pPr>
        <w:rPr>
          <w:rFonts w:ascii="Arial" w:hAnsi="Arial" w:cs="Arial"/>
        </w:rPr>
      </w:pPr>
    </w:p>
    <w:sectPr w:rsidR="003B7849" w:rsidRPr="003B78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9FBC9" w14:textId="77777777" w:rsidR="0080664B" w:rsidRDefault="0080664B" w:rsidP="000158A1">
      <w:r>
        <w:separator/>
      </w:r>
    </w:p>
  </w:endnote>
  <w:endnote w:type="continuationSeparator" w:id="0">
    <w:p w14:paraId="6756C0CE" w14:textId="77777777" w:rsidR="0080664B" w:rsidRDefault="0080664B" w:rsidP="0001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747D0" w14:textId="77777777" w:rsidR="0080664B" w:rsidRDefault="0080664B" w:rsidP="000158A1">
      <w:r>
        <w:separator/>
      </w:r>
    </w:p>
  </w:footnote>
  <w:footnote w:type="continuationSeparator" w:id="0">
    <w:p w14:paraId="29D06A62" w14:textId="77777777" w:rsidR="0080664B" w:rsidRDefault="0080664B" w:rsidP="0001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D1DC" w14:textId="601152B9" w:rsidR="000158A1" w:rsidRPr="000158A1" w:rsidRDefault="000158A1" w:rsidP="000158A1">
    <w:pPr>
      <w:pStyle w:val="Header"/>
      <w:jc w:val="right"/>
      <w:rPr>
        <w:rFonts w:ascii="Arial" w:hAnsi="Arial" w:cs="Arial"/>
      </w:rPr>
    </w:pPr>
    <w:r w:rsidRPr="000158A1">
      <w:rPr>
        <w:rFonts w:ascii="Arial" w:hAnsi="Arial" w:cs="Arial"/>
      </w:rPr>
      <w:t>Rev. 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E5BB1"/>
    <w:multiLevelType w:val="hybridMultilevel"/>
    <w:tmpl w:val="5E10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F77EF"/>
    <w:multiLevelType w:val="multilevel"/>
    <w:tmpl w:val="EA14B816"/>
    <w:lvl w:ilvl="0">
      <w:start w:val="3"/>
      <w:numFmt w:val="decimal"/>
      <w:lvlText w:val="%1."/>
      <w:lvlJc w:val="left"/>
      <w:pPr>
        <w:ind w:left="360" w:firstLine="0"/>
      </w:pPr>
      <w:rPr>
        <w:rFonts w:hint="default"/>
        <w:color w:val="auto"/>
      </w:rPr>
    </w:lvl>
    <w:lvl w:ilvl="1">
      <w:start w:val="1"/>
      <w:numFmt w:val="decimal"/>
      <w:lvlText w:val="%2"/>
      <w:lvlJc w:val="left"/>
      <w:pPr>
        <w:ind w:left="360" w:firstLine="0"/>
      </w:pPr>
      <w:rPr>
        <w:rFonts w:hint="default"/>
      </w:rPr>
    </w:lvl>
    <w:lvl w:ilvl="2">
      <w:start w:val="1"/>
      <w:numFmt w:val="decimal"/>
      <w:lvlText w:val=".%3"/>
      <w:lvlJc w:val="left"/>
      <w:pPr>
        <w:ind w:left="360" w:firstLine="0"/>
      </w:pPr>
      <w:rPr>
        <w:rFonts w:hint="default"/>
      </w:rPr>
    </w:lvl>
    <w:lvl w:ilvl="3">
      <w:start w:val="1"/>
      <w:numFmt w:val="decimal"/>
      <w:lvlText w:val=".%4"/>
      <w:lvlJc w:val="left"/>
      <w:pPr>
        <w:ind w:left="360" w:firstLine="0"/>
      </w:pPr>
      <w:rPr>
        <w:rFonts w:hint="default"/>
      </w:rPr>
    </w:lvl>
    <w:lvl w:ilvl="4">
      <w:start w:val="1"/>
      <w:numFmt w:val="decimal"/>
      <w:lvlText w:val=".%5"/>
      <w:lvlJc w:val="left"/>
      <w:pPr>
        <w:ind w:left="360" w:firstLine="0"/>
      </w:pPr>
      <w:rPr>
        <w:rFonts w:hint="default"/>
      </w:rPr>
    </w:lvl>
    <w:lvl w:ilvl="5">
      <w:start w:val="1"/>
      <w:numFmt w:val="decimal"/>
      <w:lvlText w:val=".%6"/>
      <w:lvlJc w:val="left"/>
      <w:pPr>
        <w:ind w:left="360" w:firstLine="0"/>
      </w:pPr>
      <w:rPr>
        <w:rFonts w:hint="default"/>
      </w:rPr>
    </w:lvl>
    <w:lvl w:ilvl="6">
      <w:start w:val="1"/>
      <w:numFmt w:val="decimal"/>
      <w:lvlText w:val=".%7"/>
      <w:lvlJc w:val="left"/>
      <w:pPr>
        <w:ind w:left="360" w:firstLine="0"/>
      </w:pPr>
      <w:rPr>
        <w:rFonts w:hint="default"/>
      </w:rPr>
    </w:lvl>
    <w:lvl w:ilvl="7">
      <w:start w:val="1"/>
      <w:numFmt w:val="decimal"/>
      <w:lvlText w:val=".%8"/>
      <w:lvlJc w:val="left"/>
      <w:pPr>
        <w:ind w:left="360" w:firstLine="0"/>
      </w:pPr>
      <w:rPr>
        <w:rFonts w:hint="default"/>
      </w:rPr>
    </w:lvl>
    <w:lvl w:ilvl="8">
      <w:start w:val="1"/>
      <w:numFmt w:val="lowerRoman"/>
      <w:lvlText w:val="%9)"/>
      <w:lvlJc w:val="left"/>
      <w:pPr>
        <w:ind w:left="36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49"/>
    <w:rsid w:val="000158A1"/>
    <w:rsid w:val="00234FBB"/>
    <w:rsid w:val="002C717A"/>
    <w:rsid w:val="00350676"/>
    <w:rsid w:val="003B7849"/>
    <w:rsid w:val="003E4D93"/>
    <w:rsid w:val="00631268"/>
    <w:rsid w:val="006B2252"/>
    <w:rsid w:val="0080664B"/>
    <w:rsid w:val="00AA60E6"/>
    <w:rsid w:val="00DC7261"/>
    <w:rsid w:val="00E3645E"/>
    <w:rsid w:val="00F0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7D10"/>
  <w15:chartTrackingRefBased/>
  <w15:docId w15:val="{A94D9A88-0F9C-405F-9BF2-0BD386D6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849"/>
    <w:pPr>
      <w:ind w:left="720"/>
      <w:contextualSpacing/>
    </w:pPr>
  </w:style>
  <w:style w:type="paragraph" w:customStyle="1" w:styleId="level11">
    <w:name w:val="_level11"/>
    <w:uiPriority w:val="99"/>
    <w:rsid w:val="003B7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58A1"/>
    <w:pPr>
      <w:tabs>
        <w:tab w:val="center" w:pos="4680"/>
        <w:tab w:val="right" w:pos="9360"/>
      </w:tabs>
    </w:pPr>
  </w:style>
  <w:style w:type="character" w:customStyle="1" w:styleId="HeaderChar">
    <w:name w:val="Header Char"/>
    <w:basedOn w:val="DefaultParagraphFont"/>
    <w:link w:val="Header"/>
    <w:uiPriority w:val="99"/>
    <w:rsid w:val="000158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58A1"/>
    <w:pPr>
      <w:tabs>
        <w:tab w:val="center" w:pos="4680"/>
        <w:tab w:val="right" w:pos="9360"/>
      </w:tabs>
    </w:pPr>
  </w:style>
  <w:style w:type="character" w:customStyle="1" w:styleId="FooterChar">
    <w:name w:val="Footer Char"/>
    <w:basedOn w:val="DefaultParagraphFont"/>
    <w:link w:val="Footer"/>
    <w:uiPriority w:val="99"/>
    <w:rsid w:val="000158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Rodman</dc:creator>
  <cp:keywords/>
  <dc:description/>
  <cp:lastModifiedBy>Matthew Rodman</cp:lastModifiedBy>
  <cp:revision>15</cp:revision>
  <dcterms:created xsi:type="dcterms:W3CDTF">2021-05-18T16:15:00Z</dcterms:created>
  <dcterms:modified xsi:type="dcterms:W3CDTF">2021-07-06T16:21:00Z</dcterms:modified>
</cp:coreProperties>
</file>